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0ADB5" w14:textId="77777777" w:rsidR="00DD2E01" w:rsidRDefault="002450E2" w:rsidP="0053386C">
      <w:pPr>
        <w:pStyle w:val="Title"/>
        <w:jc w:val="center"/>
        <w:rPr>
          <w:rFonts w:ascii="Arial" w:hAnsi="Arial" w:cs="Arial"/>
          <w:sz w:val="42"/>
        </w:rPr>
      </w:pPr>
      <w:r>
        <w:rPr>
          <w:rFonts w:ascii="Arial" w:hAnsi="Arial" w:cs="Arial"/>
          <w:sz w:val="42"/>
        </w:rPr>
        <w:t xml:space="preserve">Handleiding </w:t>
      </w:r>
    </w:p>
    <w:p w14:paraId="7DC9E21C" w14:textId="4CB38777" w:rsidR="003E067C" w:rsidRPr="00FD76F9" w:rsidRDefault="002450E2" w:rsidP="0053386C">
      <w:pPr>
        <w:pStyle w:val="Title"/>
        <w:jc w:val="center"/>
        <w:rPr>
          <w:rFonts w:ascii="Arial" w:hAnsi="Arial" w:cs="Arial"/>
          <w:sz w:val="42"/>
        </w:rPr>
      </w:pPr>
      <w:r>
        <w:rPr>
          <w:rFonts w:ascii="Arial" w:hAnsi="Arial" w:cs="Arial"/>
          <w:sz w:val="42"/>
        </w:rPr>
        <w:t>“</w:t>
      </w:r>
      <w:r w:rsidR="00C009E3" w:rsidRPr="00FD76F9">
        <w:rPr>
          <w:rFonts w:ascii="Arial" w:hAnsi="Arial" w:cs="Arial"/>
          <w:sz w:val="42"/>
        </w:rPr>
        <w:t>Het gebruik van spraakaudiometrie in</w:t>
      </w:r>
      <w:r>
        <w:rPr>
          <w:rFonts w:ascii="Arial" w:hAnsi="Arial" w:cs="Arial"/>
          <w:sz w:val="42"/>
        </w:rPr>
        <w:t xml:space="preserve"> </w:t>
      </w:r>
      <w:r w:rsidR="00C009E3" w:rsidRPr="00FD76F9">
        <w:rPr>
          <w:rFonts w:ascii="Arial" w:hAnsi="Arial" w:cs="Arial"/>
          <w:sz w:val="42"/>
        </w:rPr>
        <w:t>ruis</w:t>
      </w:r>
      <w:r>
        <w:rPr>
          <w:rFonts w:ascii="Arial" w:hAnsi="Arial" w:cs="Arial"/>
          <w:sz w:val="42"/>
        </w:rPr>
        <w:t>”</w:t>
      </w:r>
    </w:p>
    <w:p w14:paraId="7DC9E21D" w14:textId="77777777" w:rsidR="003E067C" w:rsidRDefault="003E067C" w:rsidP="001279AB">
      <w:pPr>
        <w:spacing w:after="0" w:line="240" w:lineRule="auto"/>
        <w:rPr>
          <w:rFonts w:ascii="Trebuchet MS" w:hAnsi="Trebuchet MS"/>
          <w:sz w:val="20"/>
          <w:szCs w:val="20"/>
        </w:rPr>
      </w:pPr>
    </w:p>
    <w:p w14:paraId="7DC9E21E" w14:textId="77777777" w:rsidR="00B50451" w:rsidRPr="00573212" w:rsidRDefault="003A3FD0" w:rsidP="001279AB">
      <w:pPr>
        <w:spacing w:after="0" w:line="240" w:lineRule="auto"/>
        <w:rPr>
          <w:rFonts w:ascii="Arial" w:hAnsi="Arial" w:cs="Arial"/>
          <w:b/>
        </w:rPr>
      </w:pPr>
      <w:r w:rsidRPr="00573212">
        <w:rPr>
          <w:rFonts w:ascii="Arial" w:hAnsi="Arial" w:cs="Arial"/>
          <w:b/>
        </w:rPr>
        <w:t>Voorwoord</w:t>
      </w:r>
    </w:p>
    <w:p w14:paraId="7DC9E21F" w14:textId="77777777" w:rsidR="00B50451" w:rsidRPr="00573212" w:rsidRDefault="00B50451" w:rsidP="001279AB">
      <w:pPr>
        <w:spacing w:after="0" w:line="240" w:lineRule="auto"/>
        <w:rPr>
          <w:rFonts w:ascii="Arial" w:hAnsi="Arial" w:cs="Arial"/>
        </w:rPr>
      </w:pPr>
    </w:p>
    <w:p w14:paraId="7DC9E220" w14:textId="1464E6AA" w:rsidR="003A3FD0" w:rsidRPr="003A3FD0" w:rsidRDefault="003A3FD0" w:rsidP="00573212">
      <w:pPr>
        <w:spacing w:after="0" w:line="240" w:lineRule="auto"/>
        <w:jc w:val="both"/>
        <w:rPr>
          <w:rFonts w:ascii="Arial" w:hAnsi="Arial" w:cs="Arial"/>
        </w:rPr>
      </w:pPr>
      <w:r w:rsidRPr="003A3FD0">
        <w:rPr>
          <w:rFonts w:ascii="Arial" w:hAnsi="Arial" w:cs="Arial"/>
        </w:rPr>
        <w:t xml:space="preserve">Hieronder vindt u meer informatie over de uitzondering geïntroduceerd </w:t>
      </w:r>
      <w:r>
        <w:rPr>
          <w:rFonts w:ascii="Arial" w:hAnsi="Arial" w:cs="Arial"/>
        </w:rPr>
        <w:t>in punt 2.1.2 (gehoorverlies), als</w:t>
      </w:r>
      <w:r w:rsidR="00573212">
        <w:rPr>
          <w:rFonts w:ascii="Arial" w:hAnsi="Arial" w:cs="Arial"/>
        </w:rPr>
        <w:t>ook</w:t>
      </w:r>
      <w:r>
        <w:rPr>
          <w:rFonts w:ascii="Arial" w:hAnsi="Arial" w:cs="Arial"/>
        </w:rPr>
        <w:t xml:space="preserve"> de verschillende manieren om de meerwaarde van een toerusting voor dit </w:t>
      </w:r>
      <w:r w:rsidR="00573212">
        <w:rPr>
          <w:rFonts w:ascii="Arial" w:hAnsi="Arial" w:cs="Arial"/>
        </w:rPr>
        <w:t>soort</w:t>
      </w:r>
      <w:r>
        <w:rPr>
          <w:rFonts w:ascii="Arial" w:hAnsi="Arial" w:cs="Arial"/>
        </w:rPr>
        <w:t xml:space="preserve"> gevallen </w:t>
      </w:r>
      <w:r w:rsidR="00573212">
        <w:rPr>
          <w:rFonts w:ascii="Arial" w:hAnsi="Arial" w:cs="Arial"/>
        </w:rPr>
        <w:t xml:space="preserve">aan te tonen </w:t>
      </w:r>
      <w:r>
        <w:rPr>
          <w:rFonts w:ascii="Arial" w:hAnsi="Arial" w:cs="Arial"/>
        </w:rPr>
        <w:t xml:space="preserve">(gehoorwinst + de verschillende mogelijke methodologieën). </w:t>
      </w:r>
    </w:p>
    <w:p w14:paraId="7DC9E221" w14:textId="77777777" w:rsidR="00B50451" w:rsidRPr="003A3FD0" w:rsidRDefault="00B50451" w:rsidP="001279AB">
      <w:pPr>
        <w:spacing w:after="0" w:line="240" w:lineRule="auto"/>
        <w:rPr>
          <w:rFonts w:ascii="Arial" w:hAnsi="Arial" w:cs="Arial"/>
        </w:rPr>
      </w:pPr>
    </w:p>
    <w:p w14:paraId="7DC9E222" w14:textId="6EE229D5" w:rsidR="003E067C" w:rsidRPr="00FD76F9" w:rsidRDefault="00193150" w:rsidP="00FD76F9">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rPr>
      </w:pPr>
      <w:r w:rsidRPr="00FD76F9">
        <w:rPr>
          <w:rFonts w:ascii="Arial" w:hAnsi="Arial" w:cs="Arial"/>
          <w:b/>
        </w:rPr>
        <w:t>Een uitzonderingsregel qua minimaal gehoorverlies om in aanmerking te komen</w:t>
      </w:r>
    </w:p>
    <w:p w14:paraId="7DC9E223" w14:textId="77777777" w:rsidR="001279AB" w:rsidRPr="00795465" w:rsidRDefault="001279AB" w:rsidP="001279AB">
      <w:pPr>
        <w:pStyle w:val="ListParagraph"/>
        <w:spacing w:after="0" w:line="240" w:lineRule="auto"/>
        <w:rPr>
          <w:rFonts w:ascii="Arial" w:hAnsi="Arial" w:cs="Arial"/>
        </w:rPr>
      </w:pPr>
    </w:p>
    <w:p w14:paraId="7DC9E224" w14:textId="77777777" w:rsidR="00193150" w:rsidRPr="00FD76F9" w:rsidRDefault="00193150" w:rsidP="00FD76F9">
      <w:pPr>
        <w:pStyle w:val="ListParagraph"/>
        <w:spacing w:after="0" w:line="240" w:lineRule="auto"/>
        <w:jc w:val="both"/>
        <w:rPr>
          <w:rFonts w:ascii="Arial" w:hAnsi="Arial" w:cs="Arial"/>
        </w:rPr>
      </w:pPr>
      <w:r w:rsidRPr="00FD76F9">
        <w:rPr>
          <w:rFonts w:ascii="Arial" w:hAnsi="Arial" w:cs="Arial"/>
        </w:rPr>
        <w:t>2.1. Gehoorverlies - … 2.1.2. Uitzonderingen</w:t>
      </w:r>
    </w:p>
    <w:p w14:paraId="7DC9E225" w14:textId="77777777" w:rsidR="00193150" w:rsidRPr="00795465" w:rsidRDefault="00193150" w:rsidP="00193150">
      <w:pPr>
        <w:pStyle w:val="ListParagraph"/>
        <w:spacing w:after="0" w:line="240" w:lineRule="auto"/>
        <w:rPr>
          <w:rFonts w:ascii="Arial" w:hAnsi="Arial" w:cs="Arial"/>
        </w:rPr>
      </w:pPr>
    </w:p>
    <w:p w14:paraId="7DC9E226" w14:textId="07D14472" w:rsidR="00193150" w:rsidRPr="00FD76F9" w:rsidRDefault="00260F54" w:rsidP="00FD76F9">
      <w:pPr>
        <w:pStyle w:val="ListParagraph"/>
        <w:spacing w:after="0" w:line="240" w:lineRule="auto"/>
        <w:jc w:val="both"/>
        <w:rPr>
          <w:rFonts w:ascii="Arial" w:hAnsi="Arial" w:cs="Arial"/>
        </w:rPr>
      </w:pPr>
      <w:r w:rsidRPr="00FD76F9">
        <w:rPr>
          <w:rFonts w:ascii="Arial" w:hAnsi="Arial" w:cs="Arial"/>
        </w:rPr>
        <w:t xml:space="preserve">Wanneer er geen gehoorverlies is </w:t>
      </w:r>
      <w:r w:rsidRPr="002450E2">
        <w:rPr>
          <w:rFonts w:ascii="Arial" w:hAnsi="Arial" w:cs="Arial"/>
        </w:rPr>
        <w:t xml:space="preserve">van </w:t>
      </w:r>
      <w:r w:rsidR="005F5184">
        <w:rPr>
          <w:rFonts w:ascii="Arial" w:hAnsi="Arial" w:cs="Arial"/>
        </w:rPr>
        <w:t xml:space="preserve">minstens </w:t>
      </w:r>
      <w:r w:rsidRPr="002450E2">
        <w:rPr>
          <w:rFonts w:ascii="Arial" w:hAnsi="Arial" w:cs="Arial"/>
        </w:rPr>
        <w:t>35 dB op</w:t>
      </w:r>
      <w:r w:rsidRPr="00FD76F9">
        <w:rPr>
          <w:rFonts w:ascii="Arial" w:hAnsi="Arial" w:cs="Arial"/>
        </w:rPr>
        <w:t xml:space="preserve"> het gemiddelde van drie van de vijf volgende frequentiezones: </w:t>
      </w:r>
      <w:proofErr w:type="gramStart"/>
      <w:r w:rsidRPr="00FD76F9">
        <w:rPr>
          <w:rFonts w:ascii="Arial" w:hAnsi="Arial" w:cs="Arial"/>
        </w:rPr>
        <w:t>250 /</w:t>
      </w:r>
      <w:proofErr w:type="gramEnd"/>
      <w:r w:rsidRPr="00FD76F9">
        <w:rPr>
          <w:rFonts w:ascii="Arial" w:hAnsi="Arial" w:cs="Arial"/>
        </w:rPr>
        <w:t xml:space="preserve"> 500 / 1 000 / 2 000 / 4 000 Hz</w:t>
      </w:r>
      <w:r w:rsidR="0080071F">
        <w:rPr>
          <w:rFonts w:ascii="Arial" w:hAnsi="Arial" w:cs="Arial"/>
        </w:rPr>
        <w:t xml:space="preserve"> </w:t>
      </w:r>
      <w:r w:rsidRPr="00FD76F9">
        <w:rPr>
          <w:rFonts w:ascii="Arial" w:hAnsi="Arial" w:cs="Arial"/>
        </w:rPr>
        <w:t>kan men eventueel deze uitzonderingsregel gebruiken</w:t>
      </w:r>
      <w:r w:rsidR="008A5765" w:rsidRPr="008A5765">
        <w:rPr>
          <w:rFonts w:ascii="Arial" w:hAnsi="Arial" w:cs="Arial"/>
        </w:rPr>
        <w:t xml:space="preserve">: </w:t>
      </w:r>
    </w:p>
    <w:p w14:paraId="7DC9E227" w14:textId="77777777" w:rsidR="00193150" w:rsidRDefault="00193150" w:rsidP="00193150">
      <w:pPr>
        <w:pStyle w:val="ListParagraph"/>
        <w:spacing w:after="0" w:line="240" w:lineRule="auto"/>
        <w:rPr>
          <w:rFonts w:ascii="Arial" w:hAnsi="Arial" w:cs="Arial"/>
        </w:rPr>
      </w:pPr>
    </w:p>
    <w:p w14:paraId="7DC9E228" w14:textId="3F1E6DA8" w:rsidR="00FD76F9" w:rsidRPr="00FD76F9" w:rsidRDefault="003D530E" w:rsidP="00FD76F9">
      <w:pPr>
        <w:pStyle w:val="ListParagraph"/>
        <w:spacing w:after="0" w:line="240" w:lineRule="auto"/>
        <w:jc w:val="both"/>
        <w:rPr>
          <w:rFonts w:ascii="Arial" w:hAnsi="Arial" w:cs="Arial"/>
          <w:i/>
          <w:u w:val="single"/>
        </w:rPr>
      </w:pPr>
      <w:r>
        <w:rPr>
          <w:rFonts w:ascii="Arial" w:hAnsi="Arial" w:cs="Arial"/>
          <w:i/>
          <w:u w:val="single"/>
        </w:rPr>
        <w:t>U</w:t>
      </w:r>
      <w:r w:rsidR="0046543A" w:rsidRPr="0027241A">
        <w:rPr>
          <w:rFonts w:ascii="Arial" w:hAnsi="Arial" w:cs="Arial"/>
          <w:i/>
          <w:u w:val="single"/>
        </w:rPr>
        <w:t>itzondering :</w:t>
      </w:r>
    </w:p>
    <w:p w14:paraId="7DC9E229" w14:textId="77777777" w:rsidR="00FD76F9" w:rsidRPr="00795465" w:rsidRDefault="00FD76F9" w:rsidP="00193150">
      <w:pPr>
        <w:pStyle w:val="ListParagraph"/>
        <w:spacing w:after="0" w:line="240" w:lineRule="auto"/>
        <w:rPr>
          <w:rFonts w:ascii="Arial" w:hAnsi="Arial" w:cs="Arial"/>
        </w:rPr>
      </w:pPr>
    </w:p>
    <w:p w14:paraId="7DC9E22A" w14:textId="47E9C087" w:rsidR="00193150" w:rsidRPr="0046543A" w:rsidRDefault="00193150" w:rsidP="00FD76F9">
      <w:pPr>
        <w:pStyle w:val="ListParagraph"/>
        <w:spacing w:after="0" w:line="240" w:lineRule="auto"/>
        <w:ind w:left="1134"/>
        <w:jc w:val="both"/>
        <w:rPr>
          <w:rFonts w:ascii="Arial" w:hAnsi="Arial" w:cs="Arial"/>
        </w:rPr>
      </w:pPr>
      <w:r w:rsidRPr="0046543A">
        <w:rPr>
          <w:rFonts w:ascii="Arial" w:hAnsi="Arial" w:cs="Arial"/>
        </w:rPr>
        <w:t>2.1.2.- d. de rechthebbende tot de 65ste verjaardag die bij een spraak</w:t>
      </w:r>
      <w:r w:rsidR="005F5184">
        <w:rPr>
          <w:rFonts w:ascii="Arial" w:hAnsi="Arial" w:cs="Arial"/>
        </w:rPr>
        <w:t>-</w:t>
      </w:r>
      <w:r w:rsidRPr="0046543A">
        <w:rPr>
          <w:rFonts w:ascii="Arial" w:hAnsi="Arial" w:cs="Arial"/>
        </w:rPr>
        <w:t>in</w:t>
      </w:r>
      <w:r w:rsidR="005F5184">
        <w:rPr>
          <w:rFonts w:ascii="Arial" w:hAnsi="Arial" w:cs="Arial"/>
        </w:rPr>
        <w:t>-</w:t>
      </w:r>
      <w:r w:rsidRPr="0046543A">
        <w:rPr>
          <w:rFonts w:ascii="Arial" w:hAnsi="Arial" w:cs="Arial"/>
        </w:rPr>
        <w:t>ruis test 3 dB slechter scoort dan de norm. De norm geldt voor de specifieke spraaklijst die genormeerd moet zijn voor spraakaudiometrie in r</w:t>
      </w:r>
      <w:r w:rsidR="00407C76" w:rsidRPr="0046543A">
        <w:rPr>
          <w:rFonts w:ascii="Arial" w:hAnsi="Arial" w:cs="Arial"/>
        </w:rPr>
        <w:t xml:space="preserve">uis. Spraak </w:t>
      </w:r>
      <w:r w:rsidR="005F5184">
        <w:rPr>
          <w:rFonts w:ascii="Arial" w:hAnsi="Arial" w:cs="Arial"/>
        </w:rPr>
        <w:t>-</w:t>
      </w:r>
      <w:r w:rsidR="00407C76" w:rsidRPr="0046543A">
        <w:rPr>
          <w:rFonts w:ascii="Arial" w:hAnsi="Arial" w:cs="Arial"/>
        </w:rPr>
        <w:t>n</w:t>
      </w:r>
      <w:r w:rsidR="005F5184">
        <w:rPr>
          <w:rFonts w:ascii="Arial" w:hAnsi="Arial" w:cs="Arial"/>
        </w:rPr>
        <w:t>-</w:t>
      </w:r>
      <w:r w:rsidR="00407C76" w:rsidRPr="0046543A">
        <w:rPr>
          <w:rFonts w:ascii="Arial" w:hAnsi="Arial" w:cs="Arial"/>
        </w:rPr>
        <w:t>ruis test bepaalt</w:t>
      </w:r>
      <w:r w:rsidRPr="0046543A">
        <w:rPr>
          <w:rFonts w:ascii="Arial" w:hAnsi="Arial" w:cs="Arial"/>
        </w:rPr>
        <w:t xml:space="preserve"> </w:t>
      </w:r>
      <w:proofErr w:type="gramStart"/>
      <w:r w:rsidRPr="0046543A">
        <w:rPr>
          <w:rFonts w:ascii="Arial" w:hAnsi="Arial" w:cs="Arial"/>
        </w:rPr>
        <w:t>de</w:t>
      </w:r>
      <w:proofErr w:type="gramEnd"/>
      <w:r w:rsidRPr="0046543A">
        <w:rPr>
          <w:rFonts w:ascii="Arial" w:hAnsi="Arial" w:cs="Arial"/>
        </w:rPr>
        <w:t xml:space="preserve"> signaal</w:t>
      </w:r>
      <w:r w:rsidR="005F5184">
        <w:rPr>
          <w:rFonts w:ascii="Arial" w:hAnsi="Arial" w:cs="Arial"/>
        </w:rPr>
        <w:t>/</w:t>
      </w:r>
      <w:r w:rsidRPr="0046543A">
        <w:rPr>
          <w:rFonts w:ascii="Arial" w:hAnsi="Arial" w:cs="Arial"/>
        </w:rPr>
        <w:t xml:space="preserve">ruis verhouding voor 50 % score afgenomen onder hoofdtelefoon met spraak en ruis aangeboden aan hetzelfde oor (ipsilateraal) en met een ruisniveau van 60 dBSPL. </w:t>
      </w:r>
    </w:p>
    <w:p w14:paraId="7DC9E22B" w14:textId="77777777" w:rsidR="00193150" w:rsidRPr="00795465" w:rsidRDefault="00193150" w:rsidP="00193150">
      <w:pPr>
        <w:pStyle w:val="ListParagraph"/>
        <w:spacing w:after="0" w:line="240" w:lineRule="auto"/>
        <w:rPr>
          <w:rFonts w:ascii="Arial" w:hAnsi="Arial" w:cs="Arial"/>
        </w:rPr>
      </w:pPr>
    </w:p>
    <w:p w14:paraId="7DC9E22C" w14:textId="77777777" w:rsidR="006C1AA8" w:rsidRPr="0046543A" w:rsidRDefault="00193150" w:rsidP="00FD76F9">
      <w:pPr>
        <w:pStyle w:val="ListParagraph"/>
        <w:spacing w:after="0" w:line="240" w:lineRule="auto"/>
        <w:jc w:val="both"/>
        <w:rPr>
          <w:rFonts w:ascii="Arial" w:hAnsi="Arial" w:cs="Arial"/>
        </w:rPr>
      </w:pPr>
      <w:r w:rsidRPr="0046543A">
        <w:rPr>
          <w:rFonts w:ascii="Arial" w:hAnsi="Arial" w:cs="Arial"/>
        </w:rPr>
        <w:t>Op dat moment kan men spraakaudiometrie in ruis uitvoeren.</w:t>
      </w:r>
    </w:p>
    <w:p w14:paraId="7DC9E22D" w14:textId="48A57E61" w:rsidR="00193150" w:rsidRPr="0046543A" w:rsidRDefault="00193150" w:rsidP="00FD76F9">
      <w:pPr>
        <w:pStyle w:val="ListParagraph"/>
        <w:spacing w:after="0" w:line="240" w:lineRule="auto"/>
        <w:jc w:val="both"/>
        <w:rPr>
          <w:rFonts w:ascii="Arial" w:hAnsi="Arial" w:cs="Arial"/>
        </w:rPr>
      </w:pPr>
      <w:r w:rsidRPr="0046543A">
        <w:rPr>
          <w:rFonts w:ascii="Arial" w:hAnsi="Arial" w:cs="Arial"/>
        </w:rPr>
        <w:t>De resultaten van spraakaudiometrie in ruis worden uitgedrukt in .... dB</w:t>
      </w:r>
      <w:r w:rsidR="00EB3CA6">
        <w:rPr>
          <w:rFonts w:ascii="Arial" w:hAnsi="Arial" w:cs="Arial"/>
        </w:rPr>
        <w:t xml:space="preserve"> </w:t>
      </w:r>
      <w:r w:rsidRPr="0046543A">
        <w:rPr>
          <w:rFonts w:ascii="Arial" w:hAnsi="Arial" w:cs="Arial"/>
        </w:rPr>
        <w:t>SNR voor 50% score (de signaal tot ruis verhouding uitgedrukt in dB (decibel) om 50% van de spraak te verstaan</w:t>
      </w:r>
      <w:r w:rsidR="0025488A" w:rsidRPr="0046543A">
        <w:rPr>
          <w:rFonts w:ascii="Arial" w:hAnsi="Arial" w:cs="Arial"/>
        </w:rPr>
        <w:t>)</w:t>
      </w:r>
      <w:r w:rsidR="008C5951" w:rsidRPr="0046543A">
        <w:rPr>
          <w:rFonts w:ascii="Arial" w:hAnsi="Arial" w:cs="Arial"/>
        </w:rPr>
        <w:t>.</w:t>
      </w:r>
    </w:p>
    <w:p w14:paraId="7DC9E22E" w14:textId="77777777" w:rsidR="008C5951" w:rsidRPr="0046543A" w:rsidRDefault="008C5951" w:rsidP="00FD76F9">
      <w:pPr>
        <w:pStyle w:val="ListParagraph"/>
        <w:spacing w:after="0" w:line="240" w:lineRule="auto"/>
        <w:jc w:val="both"/>
        <w:rPr>
          <w:rFonts w:ascii="Arial" w:hAnsi="Arial" w:cs="Arial"/>
        </w:rPr>
      </w:pPr>
      <w:r w:rsidRPr="0046543A">
        <w:rPr>
          <w:rFonts w:ascii="Arial" w:hAnsi="Arial" w:cs="Arial"/>
        </w:rPr>
        <w:t>Hoe lager de waarde ... hoe beter het resultaat is.</w:t>
      </w:r>
    </w:p>
    <w:p w14:paraId="7DC9E22F" w14:textId="77777777" w:rsidR="008C5951" w:rsidRPr="0046543A" w:rsidRDefault="008C5951" w:rsidP="00FD76F9">
      <w:pPr>
        <w:pStyle w:val="ListParagraph"/>
        <w:spacing w:after="0" w:line="240" w:lineRule="auto"/>
        <w:jc w:val="both"/>
        <w:rPr>
          <w:rFonts w:ascii="Arial" w:hAnsi="Arial" w:cs="Arial"/>
        </w:rPr>
      </w:pPr>
    </w:p>
    <w:p w14:paraId="7DC9E230" w14:textId="33820334" w:rsidR="008C5951" w:rsidRPr="0046543A" w:rsidRDefault="008C5951" w:rsidP="00FD76F9">
      <w:pPr>
        <w:pStyle w:val="ListParagraph"/>
        <w:spacing w:after="0" w:line="240" w:lineRule="auto"/>
        <w:jc w:val="both"/>
        <w:rPr>
          <w:rFonts w:ascii="Arial" w:hAnsi="Arial" w:cs="Arial"/>
        </w:rPr>
      </w:pPr>
      <w:r w:rsidRPr="0046543A">
        <w:rPr>
          <w:rFonts w:ascii="Arial" w:hAnsi="Arial" w:cs="Arial"/>
        </w:rPr>
        <w:t>Voor de uitzonderingsregel qua gehoorverlies dient de NKO</w:t>
      </w:r>
      <w:r w:rsidR="00FF1503">
        <w:rPr>
          <w:rFonts w:ascii="Arial" w:hAnsi="Arial" w:cs="Arial"/>
        </w:rPr>
        <w:t>-</w:t>
      </w:r>
      <w:r w:rsidRPr="0046543A">
        <w:rPr>
          <w:rFonts w:ascii="Arial" w:hAnsi="Arial" w:cs="Arial"/>
        </w:rPr>
        <w:t>arts/audicien/audioloog te volgende informatie te noteren:</w:t>
      </w:r>
    </w:p>
    <w:p w14:paraId="7DC9E231" w14:textId="77777777" w:rsidR="008C5951" w:rsidRPr="0046543A" w:rsidRDefault="008C5951" w:rsidP="00FD76F9">
      <w:pPr>
        <w:pStyle w:val="ListParagraph"/>
        <w:spacing w:after="0" w:line="240" w:lineRule="auto"/>
        <w:jc w:val="both"/>
        <w:rPr>
          <w:rFonts w:ascii="Arial" w:hAnsi="Arial" w:cs="Arial"/>
        </w:rPr>
      </w:pPr>
    </w:p>
    <w:p w14:paraId="7DC9E232" w14:textId="77777777" w:rsidR="008C5951" w:rsidRPr="0046543A" w:rsidRDefault="008C5951" w:rsidP="00FD76F9">
      <w:pPr>
        <w:pStyle w:val="ListParagraph"/>
        <w:spacing w:after="0" w:line="240" w:lineRule="auto"/>
        <w:jc w:val="both"/>
        <w:rPr>
          <w:rFonts w:ascii="Arial" w:hAnsi="Arial" w:cs="Arial"/>
        </w:rPr>
      </w:pPr>
      <w:r w:rsidRPr="0046543A">
        <w:rPr>
          <w:rFonts w:ascii="Arial" w:hAnsi="Arial" w:cs="Arial"/>
        </w:rPr>
        <w:t>Naam van de gebruikte lijst / normaalwaarde voor deze lijst / score van de rechthebbende / verschil met de norm</w:t>
      </w:r>
    </w:p>
    <w:p w14:paraId="7DC9E233" w14:textId="77777777" w:rsidR="008C5951" w:rsidRPr="0046543A" w:rsidRDefault="008C5951" w:rsidP="00FD76F9">
      <w:pPr>
        <w:pStyle w:val="ListParagraph"/>
        <w:spacing w:after="0" w:line="240" w:lineRule="auto"/>
        <w:jc w:val="both"/>
        <w:rPr>
          <w:rFonts w:ascii="Arial" w:hAnsi="Arial" w:cs="Arial"/>
        </w:rPr>
      </w:pPr>
    </w:p>
    <w:p w14:paraId="7DC9E234" w14:textId="77777777" w:rsidR="008C5951" w:rsidRPr="0046543A" w:rsidRDefault="008C5951" w:rsidP="00FD76F9">
      <w:pPr>
        <w:pStyle w:val="ListParagraph"/>
        <w:spacing w:after="0" w:line="240" w:lineRule="auto"/>
        <w:jc w:val="both"/>
        <w:rPr>
          <w:rFonts w:ascii="Arial" w:hAnsi="Arial" w:cs="Arial"/>
        </w:rPr>
      </w:pPr>
      <w:r w:rsidRPr="0046543A">
        <w:rPr>
          <w:rFonts w:ascii="Arial" w:hAnsi="Arial" w:cs="Arial"/>
        </w:rPr>
        <w:t xml:space="preserve">Voorbeeld:  </w:t>
      </w:r>
    </w:p>
    <w:p w14:paraId="7DC9E235" w14:textId="625C5D4A" w:rsidR="008C5951" w:rsidRPr="0046543A" w:rsidRDefault="008C5951" w:rsidP="00FD76F9">
      <w:pPr>
        <w:pStyle w:val="ListParagraph"/>
        <w:spacing w:after="0" w:line="240" w:lineRule="auto"/>
        <w:jc w:val="both"/>
        <w:rPr>
          <w:rFonts w:ascii="Arial" w:hAnsi="Arial" w:cs="Arial"/>
        </w:rPr>
      </w:pPr>
      <w:r w:rsidRPr="0046543A">
        <w:rPr>
          <w:rFonts w:ascii="Arial" w:hAnsi="Arial" w:cs="Arial"/>
        </w:rPr>
        <w:t>BLU lijst / norm=</w:t>
      </w:r>
      <w:r w:rsidR="005F5184">
        <w:rPr>
          <w:rFonts w:ascii="Arial" w:hAnsi="Arial" w:cs="Arial"/>
        </w:rPr>
        <w:t xml:space="preserve"> </w:t>
      </w:r>
      <w:r w:rsidRPr="0046543A">
        <w:rPr>
          <w:rFonts w:ascii="Arial" w:hAnsi="Arial" w:cs="Arial"/>
        </w:rPr>
        <w:t>-7 dB</w:t>
      </w:r>
      <w:r w:rsidR="00EB3CA6">
        <w:rPr>
          <w:rFonts w:ascii="Arial" w:hAnsi="Arial" w:cs="Arial"/>
        </w:rPr>
        <w:t xml:space="preserve"> </w:t>
      </w:r>
      <w:r w:rsidRPr="0046543A">
        <w:rPr>
          <w:rFonts w:ascii="Arial" w:hAnsi="Arial" w:cs="Arial"/>
        </w:rPr>
        <w:t>SNR voor 50% score / score rechthebbende -2 dB</w:t>
      </w:r>
      <w:r w:rsidR="00EB3CA6">
        <w:rPr>
          <w:rFonts w:ascii="Arial" w:hAnsi="Arial" w:cs="Arial"/>
        </w:rPr>
        <w:t xml:space="preserve"> </w:t>
      </w:r>
      <w:r w:rsidRPr="0046543A">
        <w:rPr>
          <w:rFonts w:ascii="Arial" w:hAnsi="Arial" w:cs="Arial"/>
        </w:rPr>
        <w:t>SNR voor 50 % score of 5 dB slechter dan de norm.</w:t>
      </w:r>
    </w:p>
    <w:p w14:paraId="7DC9E236" w14:textId="77777777" w:rsidR="00795465" w:rsidRDefault="00795465">
      <w:pPr>
        <w:rPr>
          <w:rFonts w:ascii="Arial" w:hAnsi="Arial" w:cs="Arial"/>
        </w:rPr>
      </w:pPr>
      <w:r>
        <w:rPr>
          <w:rFonts w:ascii="Arial" w:hAnsi="Arial" w:cs="Arial"/>
        </w:rPr>
        <w:br w:type="page"/>
      </w:r>
    </w:p>
    <w:p w14:paraId="7DC9E237" w14:textId="4C5E54A9" w:rsidR="008C5951" w:rsidRPr="00795465" w:rsidRDefault="008C5951" w:rsidP="00FD76F9">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rPr>
      </w:pPr>
      <w:r w:rsidRPr="00795465">
        <w:rPr>
          <w:rFonts w:ascii="Arial" w:hAnsi="Arial" w:cs="Arial"/>
          <w:b/>
        </w:rPr>
        <w:lastRenderedPageBreak/>
        <w:t>Een uitzonderingsregel qua gehoorwinst om in aanmerking te komen</w:t>
      </w:r>
    </w:p>
    <w:p w14:paraId="7DC9E238" w14:textId="77777777" w:rsidR="008C5951" w:rsidRPr="00795465" w:rsidRDefault="008C5951" w:rsidP="008C5951">
      <w:pPr>
        <w:pStyle w:val="ListParagraph"/>
        <w:spacing w:after="0" w:line="240" w:lineRule="auto"/>
        <w:rPr>
          <w:rFonts w:ascii="Arial" w:hAnsi="Arial" w:cs="Arial"/>
        </w:rPr>
      </w:pPr>
    </w:p>
    <w:p w14:paraId="7DC9E239" w14:textId="77777777" w:rsidR="00193150" w:rsidRPr="00795465" w:rsidRDefault="008C5951" w:rsidP="008C5951">
      <w:pPr>
        <w:pStyle w:val="ListParagraph"/>
        <w:numPr>
          <w:ilvl w:val="1"/>
          <w:numId w:val="1"/>
        </w:numPr>
        <w:spacing w:after="0" w:line="240" w:lineRule="auto"/>
        <w:rPr>
          <w:rFonts w:ascii="Arial" w:hAnsi="Arial" w:cs="Arial"/>
        </w:rPr>
      </w:pPr>
      <w:r w:rsidRPr="00795465">
        <w:rPr>
          <w:rFonts w:ascii="Arial" w:hAnsi="Arial" w:cs="Arial"/>
        </w:rPr>
        <w:t>Gehoorwinst … 2.2.2. Uitzonderingen</w:t>
      </w:r>
    </w:p>
    <w:p w14:paraId="7DC9E23A" w14:textId="77777777" w:rsidR="008C5951" w:rsidRPr="00795465" w:rsidRDefault="008C5951" w:rsidP="008C5951">
      <w:pPr>
        <w:spacing w:after="0" w:line="240" w:lineRule="auto"/>
        <w:ind w:left="720"/>
        <w:rPr>
          <w:rFonts w:ascii="Arial" w:hAnsi="Arial" w:cs="Arial"/>
        </w:rPr>
      </w:pPr>
    </w:p>
    <w:p w14:paraId="7DC9E23B" w14:textId="6D8BCCDD" w:rsidR="008C5951" w:rsidRPr="00795465" w:rsidRDefault="008C5951" w:rsidP="00FD76F9">
      <w:pPr>
        <w:pStyle w:val="ListParagraph"/>
        <w:spacing w:after="0" w:line="240" w:lineRule="auto"/>
        <w:jc w:val="both"/>
        <w:rPr>
          <w:rFonts w:ascii="Arial" w:hAnsi="Arial" w:cs="Arial"/>
        </w:rPr>
      </w:pPr>
      <w:r w:rsidRPr="00795465">
        <w:rPr>
          <w:rFonts w:ascii="Arial" w:hAnsi="Arial" w:cs="Arial"/>
        </w:rPr>
        <w:t xml:space="preserve">Wanneer men </w:t>
      </w:r>
      <w:r w:rsidRPr="002450E2">
        <w:rPr>
          <w:rFonts w:ascii="Arial" w:hAnsi="Arial" w:cs="Arial"/>
        </w:rPr>
        <w:t>gebruik</w:t>
      </w:r>
      <w:r w:rsidR="00FF1503" w:rsidRPr="002450E2">
        <w:rPr>
          <w:rFonts w:ascii="Arial" w:hAnsi="Arial" w:cs="Arial"/>
        </w:rPr>
        <w:t xml:space="preserve"> maakt</w:t>
      </w:r>
      <w:r w:rsidRPr="002450E2">
        <w:rPr>
          <w:rFonts w:ascii="Arial" w:hAnsi="Arial" w:cs="Arial"/>
        </w:rPr>
        <w:t xml:space="preserve"> van</w:t>
      </w:r>
      <w:r w:rsidRPr="00795465">
        <w:rPr>
          <w:rFonts w:ascii="Arial" w:hAnsi="Arial" w:cs="Arial"/>
        </w:rPr>
        <w:t xml:space="preserve"> de uitzonderingsregel qua gehoorverlies 2.1.2.d (zie punt 1 boven) dan kan met de gehoorwinst aantonen via de normale regel (spraakaudiometrie in stilte 5 dB of </w:t>
      </w:r>
      <w:r w:rsidR="00150138" w:rsidRPr="00795465">
        <w:rPr>
          <w:rFonts w:ascii="Arial" w:hAnsi="Arial" w:cs="Arial"/>
        </w:rPr>
        <w:t>5% verbetering) maar men kan</w:t>
      </w:r>
      <w:r w:rsidRPr="00795465">
        <w:rPr>
          <w:rFonts w:ascii="Arial" w:hAnsi="Arial" w:cs="Arial"/>
        </w:rPr>
        <w:t xml:space="preserve"> ook gebruik maken van uitzonderingsregel 2.2.2</w:t>
      </w:r>
      <w:r w:rsidR="00150138" w:rsidRPr="00795465">
        <w:rPr>
          <w:rFonts w:ascii="Arial" w:hAnsi="Arial" w:cs="Arial"/>
        </w:rPr>
        <w:t>.</w:t>
      </w:r>
      <w:r w:rsidRPr="00795465">
        <w:rPr>
          <w:rFonts w:ascii="Arial" w:hAnsi="Arial" w:cs="Arial"/>
        </w:rPr>
        <w:t xml:space="preserve"> c</w:t>
      </w:r>
    </w:p>
    <w:p w14:paraId="7DC9E23C" w14:textId="77777777" w:rsidR="00150138" w:rsidRPr="00795465" w:rsidRDefault="00150138" w:rsidP="008C5951">
      <w:pPr>
        <w:spacing w:after="0" w:line="240" w:lineRule="auto"/>
        <w:ind w:left="720"/>
        <w:rPr>
          <w:rFonts w:ascii="Arial" w:hAnsi="Arial" w:cs="Arial"/>
        </w:rPr>
      </w:pPr>
    </w:p>
    <w:p w14:paraId="7DC9E23D" w14:textId="626C9749" w:rsidR="00150138" w:rsidRPr="0046543A" w:rsidRDefault="00795465" w:rsidP="00FD76F9">
      <w:pPr>
        <w:pStyle w:val="ListParagraph"/>
        <w:spacing w:after="0" w:line="240" w:lineRule="auto"/>
        <w:ind w:left="1134"/>
        <w:jc w:val="both"/>
        <w:rPr>
          <w:rFonts w:ascii="Arial" w:hAnsi="Arial" w:cs="Arial"/>
        </w:rPr>
      </w:pPr>
      <w:r w:rsidRPr="0046543A">
        <w:rPr>
          <w:rFonts w:ascii="Arial" w:hAnsi="Arial" w:cs="Arial"/>
        </w:rPr>
        <w:t>“</w:t>
      </w:r>
      <w:r w:rsidR="00150138" w:rsidRPr="0046543A">
        <w:rPr>
          <w:rFonts w:ascii="Arial" w:hAnsi="Arial" w:cs="Arial"/>
        </w:rPr>
        <w:t xml:space="preserve">Voor de rechthebbenden met een permanent gehoorverlies lager dan </w:t>
      </w:r>
      <w:r w:rsidR="00492987">
        <w:rPr>
          <w:rFonts w:ascii="Arial" w:hAnsi="Arial" w:cs="Arial"/>
        </w:rPr>
        <w:t>35</w:t>
      </w:r>
      <w:r w:rsidR="00150138" w:rsidRPr="0046543A">
        <w:rPr>
          <w:rFonts w:ascii="Arial" w:hAnsi="Arial" w:cs="Arial"/>
        </w:rPr>
        <w:t xml:space="preserve"> dB die bij een spraak in ruis test 3 dB slechter scoort dan de norm voor de specifieke spraaklijst, kan er eveneens een spraakaudiometrie in ruis worden verricht. Uit de test met de toerusting uitgevoerd in vrij veld, bij een ruisniveau van 60 dB</w:t>
      </w:r>
      <w:r w:rsidR="00EB3CA6">
        <w:rPr>
          <w:rFonts w:ascii="Arial" w:hAnsi="Arial" w:cs="Arial"/>
        </w:rPr>
        <w:t xml:space="preserve"> </w:t>
      </w:r>
      <w:r w:rsidR="00150138" w:rsidRPr="0046543A">
        <w:rPr>
          <w:rFonts w:ascii="Arial" w:hAnsi="Arial" w:cs="Arial"/>
        </w:rPr>
        <w:t>SPL, waarbij spraak en ruis uit dezelfde luidspreker komen, moet een verbetering blijken van :</w:t>
      </w:r>
    </w:p>
    <w:p w14:paraId="7DC9E23E" w14:textId="273F219D" w:rsidR="00150138" w:rsidRPr="0046543A" w:rsidRDefault="00150138" w:rsidP="0080071F">
      <w:pPr>
        <w:pStyle w:val="ListParagraph"/>
        <w:numPr>
          <w:ilvl w:val="0"/>
          <w:numId w:val="9"/>
        </w:numPr>
        <w:spacing w:after="0" w:line="240" w:lineRule="auto"/>
        <w:jc w:val="both"/>
        <w:rPr>
          <w:rFonts w:ascii="Arial" w:hAnsi="Arial" w:cs="Arial"/>
        </w:rPr>
      </w:pPr>
      <w:r w:rsidRPr="0046543A">
        <w:rPr>
          <w:rFonts w:ascii="Arial" w:hAnsi="Arial" w:cs="Arial"/>
        </w:rPr>
        <w:t>2dB signaal-ruis verhouding voor 50 % score of</w:t>
      </w:r>
    </w:p>
    <w:p w14:paraId="7DC9E23F" w14:textId="3BF94A18" w:rsidR="00150138" w:rsidRPr="0046543A" w:rsidRDefault="00150138" w:rsidP="0080071F">
      <w:pPr>
        <w:pStyle w:val="ListParagraph"/>
        <w:numPr>
          <w:ilvl w:val="0"/>
          <w:numId w:val="11"/>
        </w:numPr>
        <w:spacing w:after="0" w:line="240" w:lineRule="auto"/>
        <w:jc w:val="both"/>
        <w:rPr>
          <w:rFonts w:ascii="Arial" w:hAnsi="Arial" w:cs="Arial"/>
        </w:rPr>
      </w:pPr>
      <w:r w:rsidRPr="0046543A">
        <w:rPr>
          <w:rFonts w:ascii="Arial" w:hAnsi="Arial" w:cs="Arial"/>
        </w:rPr>
        <w:t>10 % in spraakverstaanbaarheid op de signaal-ruis verhouding van het SRT (Speech Reception Threshold).</w:t>
      </w:r>
      <w:r w:rsidR="00795465" w:rsidRPr="0046543A">
        <w:rPr>
          <w:rFonts w:ascii="Arial" w:hAnsi="Arial" w:cs="Arial"/>
        </w:rPr>
        <w:t>”</w:t>
      </w:r>
    </w:p>
    <w:p w14:paraId="7DC9E240" w14:textId="77777777" w:rsidR="00150138" w:rsidRPr="00795465" w:rsidRDefault="00150138" w:rsidP="00150138">
      <w:pPr>
        <w:spacing w:after="0" w:line="240" w:lineRule="auto"/>
        <w:ind w:left="720"/>
        <w:rPr>
          <w:rFonts w:ascii="Arial" w:hAnsi="Arial" w:cs="Arial"/>
        </w:rPr>
      </w:pPr>
    </w:p>
    <w:p w14:paraId="7DC9E241" w14:textId="0E0E643C" w:rsidR="00150138" w:rsidRPr="00795465" w:rsidRDefault="00150138" w:rsidP="00EB6725">
      <w:pPr>
        <w:pStyle w:val="ListParagraph"/>
        <w:spacing w:after="0" w:line="240" w:lineRule="auto"/>
        <w:jc w:val="both"/>
        <w:rPr>
          <w:rFonts w:ascii="Arial" w:hAnsi="Arial" w:cs="Arial"/>
        </w:rPr>
      </w:pPr>
      <w:r w:rsidRPr="00795465">
        <w:rPr>
          <w:rFonts w:ascii="Arial" w:hAnsi="Arial" w:cs="Arial"/>
        </w:rPr>
        <w:t>Voor de uitzonderingsregel qua gehoorverlies dient de NKO</w:t>
      </w:r>
      <w:r w:rsidR="00FF1503">
        <w:rPr>
          <w:rFonts w:ascii="Arial" w:hAnsi="Arial" w:cs="Arial"/>
        </w:rPr>
        <w:t>-</w:t>
      </w:r>
      <w:r w:rsidRPr="00795465">
        <w:rPr>
          <w:rFonts w:ascii="Arial" w:hAnsi="Arial" w:cs="Arial"/>
        </w:rPr>
        <w:t>arts/audicien/audioloog te volgende informatie te noteren:</w:t>
      </w:r>
    </w:p>
    <w:p w14:paraId="7DC9E242" w14:textId="77777777" w:rsidR="00150138" w:rsidRPr="00795465" w:rsidRDefault="00150138" w:rsidP="00EB6725">
      <w:pPr>
        <w:pStyle w:val="ListParagraph"/>
        <w:spacing w:after="0" w:line="240" w:lineRule="auto"/>
        <w:jc w:val="both"/>
        <w:rPr>
          <w:rFonts w:ascii="Arial" w:hAnsi="Arial" w:cs="Arial"/>
        </w:rPr>
      </w:pPr>
    </w:p>
    <w:p w14:paraId="7DC9E243" w14:textId="77777777" w:rsidR="00150138" w:rsidRPr="00795465" w:rsidRDefault="00150138" w:rsidP="00EB6725">
      <w:pPr>
        <w:pStyle w:val="ListParagraph"/>
        <w:spacing w:after="0" w:line="240" w:lineRule="auto"/>
        <w:jc w:val="both"/>
        <w:rPr>
          <w:rFonts w:ascii="Arial" w:hAnsi="Arial" w:cs="Arial"/>
        </w:rPr>
      </w:pPr>
      <w:r w:rsidRPr="00795465">
        <w:rPr>
          <w:rFonts w:ascii="Arial" w:hAnsi="Arial" w:cs="Arial"/>
        </w:rPr>
        <w:t xml:space="preserve">Naam van de gebruikte lijst / score van de rechthebbende zonder toerusting / score van de rechthebbende met toerusting / </w:t>
      </w:r>
      <w:r w:rsidR="00FA0F55">
        <w:rPr>
          <w:rFonts w:ascii="Arial" w:hAnsi="Arial" w:cs="Arial"/>
        </w:rPr>
        <w:t>hoeveelheid</w:t>
      </w:r>
      <w:r w:rsidRPr="00795465">
        <w:rPr>
          <w:rFonts w:ascii="Arial" w:hAnsi="Arial" w:cs="Arial"/>
        </w:rPr>
        <w:t xml:space="preserve"> verbetering met toerusting</w:t>
      </w:r>
    </w:p>
    <w:p w14:paraId="7DC9E244" w14:textId="77777777" w:rsidR="00150138" w:rsidRPr="00795465" w:rsidRDefault="00150138" w:rsidP="00EB6725">
      <w:pPr>
        <w:pStyle w:val="ListParagraph"/>
        <w:spacing w:after="0" w:line="240" w:lineRule="auto"/>
        <w:jc w:val="both"/>
        <w:rPr>
          <w:rFonts w:ascii="Arial" w:hAnsi="Arial" w:cs="Arial"/>
        </w:rPr>
      </w:pPr>
    </w:p>
    <w:p w14:paraId="7DC9E245" w14:textId="72B72E9B" w:rsidR="00150138" w:rsidRPr="00795465" w:rsidRDefault="00150138" w:rsidP="00EB6725">
      <w:pPr>
        <w:pStyle w:val="ListParagraph"/>
        <w:spacing w:after="0" w:line="240" w:lineRule="auto"/>
        <w:jc w:val="both"/>
        <w:rPr>
          <w:rFonts w:ascii="Arial" w:hAnsi="Arial" w:cs="Arial"/>
        </w:rPr>
      </w:pPr>
      <w:r w:rsidRPr="00795465">
        <w:rPr>
          <w:rFonts w:ascii="Arial" w:hAnsi="Arial" w:cs="Arial"/>
        </w:rPr>
        <w:t>Voorbeeld</w:t>
      </w:r>
      <w:r w:rsidR="00EB3CA6">
        <w:rPr>
          <w:rFonts w:ascii="Arial" w:hAnsi="Arial" w:cs="Arial"/>
        </w:rPr>
        <w:t xml:space="preserve"> </w:t>
      </w:r>
      <w:r w:rsidRPr="00795465">
        <w:rPr>
          <w:rFonts w:ascii="Arial" w:hAnsi="Arial" w:cs="Arial"/>
        </w:rPr>
        <w:t>1:  BLU lijst / score zonder toerusting=</w:t>
      </w:r>
      <w:r w:rsidR="00EB3CA6">
        <w:rPr>
          <w:rFonts w:ascii="Arial" w:hAnsi="Arial" w:cs="Arial"/>
        </w:rPr>
        <w:t xml:space="preserve"> </w:t>
      </w:r>
      <w:r w:rsidRPr="00795465">
        <w:rPr>
          <w:rFonts w:ascii="Arial" w:hAnsi="Arial" w:cs="Arial"/>
        </w:rPr>
        <w:t>-2 dB</w:t>
      </w:r>
      <w:r w:rsidR="00EB3CA6">
        <w:rPr>
          <w:rFonts w:ascii="Arial" w:hAnsi="Arial" w:cs="Arial"/>
        </w:rPr>
        <w:t xml:space="preserve"> </w:t>
      </w:r>
      <w:r w:rsidRPr="00795465">
        <w:rPr>
          <w:rFonts w:ascii="Arial" w:hAnsi="Arial" w:cs="Arial"/>
        </w:rPr>
        <w:t>SNR voor 50% score / score met toerusting -4 dB</w:t>
      </w:r>
      <w:r w:rsidR="00EB3CA6">
        <w:rPr>
          <w:rFonts w:ascii="Arial" w:hAnsi="Arial" w:cs="Arial"/>
        </w:rPr>
        <w:t xml:space="preserve"> </w:t>
      </w:r>
      <w:r w:rsidRPr="00795465">
        <w:rPr>
          <w:rFonts w:ascii="Arial" w:hAnsi="Arial" w:cs="Arial"/>
        </w:rPr>
        <w:t>SNR voor 50 % score = 2 dB SNR verbetering.</w:t>
      </w:r>
    </w:p>
    <w:p w14:paraId="7DC9E246" w14:textId="77777777" w:rsidR="00150138" w:rsidRPr="00795465" w:rsidRDefault="00150138" w:rsidP="00EB6725">
      <w:pPr>
        <w:pStyle w:val="ListParagraph"/>
        <w:spacing w:after="0" w:line="240" w:lineRule="auto"/>
        <w:jc w:val="both"/>
        <w:rPr>
          <w:rFonts w:ascii="Arial" w:hAnsi="Arial" w:cs="Arial"/>
        </w:rPr>
      </w:pPr>
    </w:p>
    <w:p w14:paraId="7DC9E247" w14:textId="6BDF3E73" w:rsidR="00150138" w:rsidRPr="00795465" w:rsidRDefault="00150138" w:rsidP="00EB6725">
      <w:pPr>
        <w:pStyle w:val="ListParagraph"/>
        <w:spacing w:after="0" w:line="240" w:lineRule="auto"/>
        <w:jc w:val="both"/>
        <w:rPr>
          <w:rFonts w:ascii="Arial" w:hAnsi="Arial" w:cs="Arial"/>
        </w:rPr>
      </w:pPr>
      <w:r w:rsidRPr="00795465">
        <w:rPr>
          <w:rFonts w:ascii="Arial" w:hAnsi="Arial" w:cs="Arial"/>
        </w:rPr>
        <w:t>Voorbeeld</w:t>
      </w:r>
      <w:r w:rsidR="00EB3CA6">
        <w:rPr>
          <w:rFonts w:ascii="Arial" w:hAnsi="Arial" w:cs="Arial"/>
        </w:rPr>
        <w:t xml:space="preserve"> </w:t>
      </w:r>
      <w:r w:rsidRPr="00795465">
        <w:rPr>
          <w:rFonts w:ascii="Arial" w:hAnsi="Arial" w:cs="Arial"/>
        </w:rPr>
        <w:t>2:  BLU lijst / score zonder toerusting=</w:t>
      </w:r>
      <w:r w:rsidR="00EB3CA6">
        <w:rPr>
          <w:rFonts w:ascii="Arial" w:hAnsi="Arial" w:cs="Arial"/>
        </w:rPr>
        <w:t xml:space="preserve"> </w:t>
      </w:r>
      <w:r w:rsidRPr="00795465">
        <w:rPr>
          <w:rFonts w:ascii="Arial" w:hAnsi="Arial" w:cs="Arial"/>
        </w:rPr>
        <w:t>-2 dBSNR voor 50% score / score met toerusting 70 % bij SNR -2dB</w:t>
      </w:r>
      <w:r w:rsidR="00EB3CA6">
        <w:rPr>
          <w:rFonts w:ascii="Arial" w:hAnsi="Arial" w:cs="Arial"/>
        </w:rPr>
        <w:t xml:space="preserve"> </w:t>
      </w:r>
      <w:r w:rsidRPr="00795465">
        <w:rPr>
          <w:rFonts w:ascii="Arial" w:hAnsi="Arial" w:cs="Arial"/>
        </w:rPr>
        <w:t>SNR = 20% verbetering in spraakverstaan in ruis.</w:t>
      </w:r>
    </w:p>
    <w:p w14:paraId="7DC9E248" w14:textId="77777777" w:rsidR="0025488A" w:rsidRPr="00795465" w:rsidRDefault="0025488A" w:rsidP="00EB6725">
      <w:pPr>
        <w:pStyle w:val="ListParagraph"/>
        <w:spacing w:after="0" w:line="240" w:lineRule="auto"/>
        <w:jc w:val="both"/>
        <w:rPr>
          <w:rFonts w:ascii="Arial" w:hAnsi="Arial" w:cs="Arial"/>
        </w:rPr>
      </w:pPr>
    </w:p>
    <w:p w14:paraId="7DC9E249" w14:textId="59281382" w:rsidR="0025488A" w:rsidRDefault="0025488A" w:rsidP="00EB6725">
      <w:pPr>
        <w:pStyle w:val="ListParagraph"/>
        <w:spacing w:after="0" w:line="240" w:lineRule="auto"/>
        <w:jc w:val="both"/>
        <w:rPr>
          <w:rFonts w:ascii="Arial" w:hAnsi="Arial" w:cs="Arial"/>
        </w:rPr>
      </w:pPr>
      <w:r w:rsidRPr="00795465">
        <w:rPr>
          <w:rFonts w:ascii="Arial" w:hAnsi="Arial" w:cs="Arial"/>
        </w:rPr>
        <w:t>Het is aanbevolen om de luidsp</w:t>
      </w:r>
      <w:r w:rsidR="00FF1503">
        <w:rPr>
          <w:rFonts w:ascii="Arial" w:hAnsi="Arial" w:cs="Arial"/>
        </w:rPr>
        <w:t>r</w:t>
      </w:r>
      <w:r w:rsidRPr="00795465">
        <w:rPr>
          <w:rFonts w:ascii="Arial" w:hAnsi="Arial" w:cs="Arial"/>
        </w:rPr>
        <w:t>eker waar zowel de spraak als de ruis gegenereerd wordt op +/- 1 meter afstand voor de rechthebbende te plaatsen op 0°.</w:t>
      </w:r>
    </w:p>
    <w:p w14:paraId="7DC9E24A" w14:textId="77777777" w:rsidR="0046543A" w:rsidRPr="00795465" w:rsidRDefault="0046543A" w:rsidP="00EB6725">
      <w:pPr>
        <w:pStyle w:val="ListParagraph"/>
        <w:spacing w:after="0" w:line="240" w:lineRule="auto"/>
        <w:jc w:val="both"/>
        <w:rPr>
          <w:rFonts w:ascii="Arial" w:hAnsi="Arial" w:cs="Arial"/>
        </w:rPr>
      </w:pPr>
    </w:p>
    <w:p w14:paraId="7DC9E24B" w14:textId="77777777" w:rsidR="00150138" w:rsidRPr="00795465" w:rsidRDefault="00150138" w:rsidP="00EB6725">
      <w:pPr>
        <w:pStyle w:val="ListParagraph"/>
        <w:spacing w:after="0" w:line="240" w:lineRule="auto"/>
        <w:jc w:val="both"/>
        <w:rPr>
          <w:rFonts w:ascii="Arial" w:hAnsi="Arial" w:cs="Arial"/>
        </w:rPr>
      </w:pPr>
    </w:p>
    <w:p w14:paraId="7DC9E24C" w14:textId="659C4E30" w:rsidR="00193150" w:rsidRPr="003B4A46" w:rsidRDefault="00193150" w:rsidP="0019315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3B4A46">
        <w:rPr>
          <w:rFonts w:ascii="Arial" w:hAnsi="Arial" w:cs="Arial"/>
          <w:b/>
        </w:rPr>
        <w:t>Spraak</w:t>
      </w:r>
      <w:r w:rsidR="00EB3CA6">
        <w:rPr>
          <w:rFonts w:ascii="Arial" w:hAnsi="Arial" w:cs="Arial"/>
          <w:b/>
        </w:rPr>
        <w:t>-</w:t>
      </w:r>
      <w:r w:rsidRPr="003B4A46">
        <w:rPr>
          <w:rFonts w:ascii="Arial" w:hAnsi="Arial" w:cs="Arial"/>
          <w:b/>
        </w:rPr>
        <w:t>audiometrie in ruis - traditioneel</w:t>
      </w:r>
    </w:p>
    <w:p w14:paraId="7DC9E24D" w14:textId="77777777" w:rsidR="00193150" w:rsidRPr="00795465" w:rsidRDefault="00193150" w:rsidP="00193150">
      <w:pPr>
        <w:pStyle w:val="ListParagraph"/>
        <w:spacing w:after="0" w:line="240" w:lineRule="auto"/>
        <w:rPr>
          <w:rFonts w:ascii="Arial" w:hAnsi="Arial" w:cs="Arial"/>
        </w:rPr>
      </w:pPr>
    </w:p>
    <w:p w14:paraId="7DC9E24E" w14:textId="38706E9D" w:rsidR="00193150" w:rsidRPr="00795465" w:rsidRDefault="00193150" w:rsidP="00EB6725">
      <w:pPr>
        <w:pStyle w:val="ListParagraph"/>
        <w:spacing w:after="0" w:line="240" w:lineRule="auto"/>
        <w:jc w:val="both"/>
        <w:rPr>
          <w:rFonts w:ascii="Arial" w:hAnsi="Arial" w:cs="Arial"/>
        </w:rPr>
      </w:pPr>
      <w:r w:rsidRPr="00795465">
        <w:rPr>
          <w:rFonts w:ascii="Arial" w:hAnsi="Arial" w:cs="Arial"/>
        </w:rPr>
        <w:t>Voor spraak</w:t>
      </w:r>
      <w:r w:rsidR="00EB3CA6">
        <w:rPr>
          <w:rFonts w:ascii="Arial" w:hAnsi="Arial" w:cs="Arial"/>
        </w:rPr>
        <w:t>-</w:t>
      </w:r>
      <w:r w:rsidRPr="00795465">
        <w:rPr>
          <w:rFonts w:ascii="Arial" w:hAnsi="Arial" w:cs="Arial"/>
        </w:rPr>
        <w:t>audiometrie in ruis kan men meerder</w:t>
      </w:r>
      <w:r w:rsidR="00407C76" w:rsidRPr="00795465">
        <w:rPr>
          <w:rFonts w:ascii="Arial" w:hAnsi="Arial" w:cs="Arial"/>
        </w:rPr>
        <w:t>e</w:t>
      </w:r>
      <w:r w:rsidRPr="00795465">
        <w:rPr>
          <w:rFonts w:ascii="Arial" w:hAnsi="Arial" w:cs="Arial"/>
        </w:rPr>
        <w:t xml:space="preserve"> methodes hanteren.  </w:t>
      </w:r>
    </w:p>
    <w:p w14:paraId="7DC9E24F" w14:textId="77777777" w:rsidR="003B4A46" w:rsidRDefault="003B4A46" w:rsidP="00EB6725">
      <w:pPr>
        <w:pStyle w:val="ListParagraph"/>
        <w:spacing w:after="0" w:line="240" w:lineRule="auto"/>
        <w:jc w:val="both"/>
        <w:rPr>
          <w:rFonts w:ascii="Arial" w:hAnsi="Arial" w:cs="Arial"/>
        </w:rPr>
      </w:pPr>
    </w:p>
    <w:p w14:paraId="7DC9E250" w14:textId="3AF160E3" w:rsidR="003E067C" w:rsidRPr="00795465" w:rsidRDefault="004155FC" w:rsidP="00EB6725">
      <w:pPr>
        <w:pStyle w:val="ListParagraph"/>
        <w:spacing w:after="0" w:line="240" w:lineRule="auto"/>
        <w:jc w:val="both"/>
        <w:rPr>
          <w:rFonts w:ascii="Arial" w:hAnsi="Arial" w:cs="Arial"/>
        </w:rPr>
      </w:pPr>
      <w:r w:rsidRPr="00795465">
        <w:rPr>
          <w:rFonts w:ascii="Arial" w:hAnsi="Arial" w:cs="Arial"/>
        </w:rPr>
        <w:t xml:space="preserve">Traditioneel </w:t>
      </w:r>
      <w:r w:rsidR="006B47C9" w:rsidRPr="00795465">
        <w:rPr>
          <w:rFonts w:ascii="Arial" w:hAnsi="Arial" w:cs="Arial"/>
        </w:rPr>
        <w:t>gebruikt men een vaste ruisbron</w:t>
      </w:r>
      <w:r w:rsidR="00FA0F55">
        <w:rPr>
          <w:rFonts w:ascii="Arial" w:hAnsi="Arial" w:cs="Arial"/>
        </w:rPr>
        <w:t xml:space="preserve"> </w:t>
      </w:r>
      <w:r w:rsidR="006C1AA8" w:rsidRPr="00795465">
        <w:rPr>
          <w:rFonts w:ascii="Arial" w:hAnsi="Arial" w:cs="Arial"/>
        </w:rPr>
        <w:t xml:space="preserve">en </w:t>
      </w:r>
      <w:r w:rsidR="00045AC4">
        <w:rPr>
          <w:rFonts w:ascii="Arial" w:hAnsi="Arial" w:cs="Arial"/>
        </w:rPr>
        <w:t>biedt</w:t>
      </w:r>
      <w:r w:rsidR="006C1AA8" w:rsidRPr="00795465">
        <w:rPr>
          <w:rFonts w:ascii="Arial" w:hAnsi="Arial" w:cs="Arial"/>
        </w:rPr>
        <w:t xml:space="preserve"> men de lijsten </w:t>
      </w:r>
      <w:r w:rsidR="00045AC4">
        <w:rPr>
          <w:rFonts w:ascii="Arial" w:hAnsi="Arial" w:cs="Arial"/>
        </w:rPr>
        <w:t xml:space="preserve">aan </w:t>
      </w:r>
      <w:r w:rsidR="006C1AA8" w:rsidRPr="00795465">
        <w:rPr>
          <w:rFonts w:ascii="Arial" w:hAnsi="Arial" w:cs="Arial"/>
        </w:rPr>
        <w:t xml:space="preserve">voor spraakaudiometrie op verschillende </w:t>
      </w:r>
      <w:r w:rsidR="00045AC4">
        <w:rPr>
          <w:rFonts w:ascii="Arial" w:hAnsi="Arial" w:cs="Arial"/>
        </w:rPr>
        <w:t>intensiteiten</w:t>
      </w:r>
      <w:r w:rsidR="006C1AA8" w:rsidRPr="00795465">
        <w:rPr>
          <w:rFonts w:ascii="Arial" w:hAnsi="Arial" w:cs="Arial"/>
        </w:rPr>
        <w:t xml:space="preserve"> tot men het 50% punt gevonden heeft. </w:t>
      </w:r>
      <w:r w:rsidR="006B47C9" w:rsidRPr="00795465">
        <w:rPr>
          <w:rFonts w:ascii="Arial" w:hAnsi="Arial" w:cs="Arial"/>
        </w:rPr>
        <w:t>In het kader van de RIZIV</w:t>
      </w:r>
      <w:r w:rsidR="0080071F">
        <w:rPr>
          <w:rFonts w:ascii="Arial" w:hAnsi="Arial" w:cs="Arial"/>
        </w:rPr>
        <w:t>-</w:t>
      </w:r>
      <w:r w:rsidR="006B47C9" w:rsidRPr="00795465">
        <w:rPr>
          <w:rFonts w:ascii="Arial" w:hAnsi="Arial" w:cs="Arial"/>
        </w:rPr>
        <w:t>reglementering</w:t>
      </w:r>
      <w:r w:rsidR="00B50451" w:rsidRPr="00795465">
        <w:rPr>
          <w:rFonts w:ascii="Arial" w:hAnsi="Arial" w:cs="Arial"/>
        </w:rPr>
        <w:t>,</w:t>
      </w:r>
      <w:r w:rsidR="00B50451" w:rsidRPr="00795465">
        <w:rPr>
          <w:rStyle w:val="hps"/>
          <w:rFonts w:ascii="Arial" w:hAnsi="Arial" w:cs="Arial"/>
          <w:color w:val="222222"/>
          <w:lang w:val="nl-NL"/>
        </w:rPr>
        <w:t xml:space="preserve"> </w:t>
      </w:r>
      <w:r w:rsidR="006B47C9" w:rsidRPr="00795465">
        <w:rPr>
          <w:rFonts w:ascii="Arial" w:hAnsi="Arial" w:cs="Arial"/>
        </w:rPr>
        <w:t xml:space="preserve">dienen spraak en ruis uit dezelfde luidspreker te komen (of dezelfde zijde van de hoofdtelefoon) en dient de ruis op een vaste </w:t>
      </w:r>
      <w:r w:rsidR="00045AC4">
        <w:rPr>
          <w:rFonts w:ascii="Arial" w:hAnsi="Arial" w:cs="Arial"/>
        </w:rPr>
        <w:t>intensiteit</w:t>
      </w:r>
      <w:r w:rsidR="006B47C9" w:rsidRPr="00795465">
        <w:rPr>
          <w:rFonts w:ascii="Arial" w:hAnsi="Arial" w:cs="Arial"/>
        </w:rPr>
        <w:t xml:space="preserve"> van 60 dB</w:t>
      </w:r>
      <w:r w:rsidR="00EB3CA6">
        <w:rPr>
          <w:rFonts w:ascii="Arial" w:hAnsi="Arial" w:cs="Arial"/>
        </w:rPr>
        <w:t xml:space="preserve"> </w:t>
      </w:r>
      <w:r w:rsidR="006B47C9" w:rsidRPr="00795465">
        <w:rPr>
          <w:rFonts w:ascii="Arial" w:hAnsi="Arial" w:cs="Arial"/>
        </w:rPr>
        <w:t xml:space="preserve">SPL </w:t>
      </w:r>
      <w:r w:rsidR="00407C76" w:rsidRPr="00795465">
        <w:rPr>
          <w:rFonts w:ascii="Arial" w:hAnsi="Arial" w:cs="Arial"/>
        </w:rPr>
        <w:t>aangeboden</w:t>
      </w:r>
      <w:r w:rsidR="006B47C9" w:rsidRPr="00795465">
        <w:rPr>
          <w:rFonts w:ascii="Arial" w:hAnsi="Arial" w:cs="Arial"/>
        </w:rPr>
        <w:t xml:space="preserve"> te worden.</w:t>
      </w:r>
      <w:r w:rsidR="00EF055B" w:rsidRPr="00795465">
        <w:rPr>
          <w:rFonts w:ascii="Arial" w:hAnsi="Arial" w:cs="Arial"/>
        </w:rPr>
        <w:t xml:space="preserve"> Men presenteert</w:t>
      </w:r>
      <w:r w:rsidR="005212DA" w:rsidRPr="00795465">
        <w:rPr>
          <w:rFonts w:ascii="Arial" w:hAnsi="Arial" w:cs="Arial"/>
        </w:rPr>
        <w:t xml:space="preserve"> meerder</w:t>
      </w:r>
      <w:r w:rsidR="00407C76" w:rsidRPr="00795465">
        <w:rPr>
          <w:rFonts w:ascii="Arial" w:hAnsi="Arial" w:cs="Arial"/>
        </w:rPr>
        <w:t>e</w:t>
      </w:r>
      <w:r w:rsidR="005212DA" w:rsidRPr="00795465">
        <w:rPr>
          <w:rFonts w:ascii="Arial" w:hAnsi="Arial" w:cs="Arial"/>
        </w:rPr>
        <w:t xml:space="preserve"> </w:t>
      </w:r>
      <w:r w:rsidR="00EF055B" w:rsidRPr="00795465">
        <w:rPr>
          <w:rFonts w:ascii="Arial" w:hAnsi="Arial" w:cs="Arial"/>
        </w:rPr>
        <w:t>spraaklijst</w:t>
      </w:r>
      <w:r w:rsidR="005212DA" w:rsidRPr="00795465">
        <w:rPr>
          <w:rFonts w:ascii="Arial" w:hAnsi="Arial" w:cs="Arial"/>
        </w:rPr>
        <w:t>en, elk op</w:t>
      </w:r>
      <w:r w:rsidR="00EF055B" w:rsidRPr="00795465">
        <w:rPr>
          <w:rFonts w:ascii="Arial" w:hAnsi="Arial" w:cs="Arial"/>
        </w:rPr>
        <w:t xml:space="preserve"> een constante </w:t>
      </w:r>
      <w:r w:rsidR="00045AC4">
        <w:rPr>
          <w:rFonts w:ascii="Arial" w:hAnsi="Arial" w:cs="Arial"/>
        </w:rPr>
        <w:t>intensiteit</w:t>
      </w:r>
      <w:r w:rsidR="00EF055B" w:rsidRPr="00795465">
        <w:rPr>
          <w:rFonts w:ascii="Arial" w:hAnsi="Arial" w:cs="Arial"/>
        </w:rPr>
        <w:t xml:space="preserve"> en noteer</w:t>
      </w:r>
      <w:r w:rsidR="00FA0F55">
        <w:rPr>
          <w:rFonts w:ascii="Arial" w:hAnsi="Arial" w:cs="Arial"/>
        </w:rPr>
        <w:t>t</w:t>
      </w:r>
      <w:r w:rsidR="00EF055B" w:rsidRPr="00795465">
        <w:rPr>
          <w:rFonts w:ascii="Arial" w:hAnsi="Arial" w:cs="Arial"/>
        </w:rPr>
        <w:t xml:space="preserve"> het </w:t>
      </w:r>
      <w:r w:rsidR="00FA0F55">
        <w:rPr>
          <w:rFonts w:ascii="Arial" w:hAnsi="Arial" w:cs="Arial"/>
        </w:rPr>
        <w:t>percentage correcte antwoorden.</w:t>
      </w:r>
      <w:r w:rsidR="00EF055B" w:rsidRPr="00795465">
        <w:rPr>
          <w:rFonts w:ascii="Arial" w:hAnsi="Arial" w:cs="Arial"/>
        </w:rPr>
        <w:t xml:space="preserve"> De doelstelling is om zo dicht mogelijk rond het 50% resultaat te eindigen</w:t>
      </w:r>
      <w:r w:rsidR="00FA0F55">
        <w:rPr>
          <w:rFonts w:ascii="Arial" w:hAnsi="Arial" w:cs="Arial"/>
        </w:rPr>
        <w:t>.</w:t>
      </w:r>
      <w:r w:rsidR="005212DA" w:rsidRPr="00795465">
        <w:rPr>
          <w:rFonts w:ascii="Arial" w:hAnsi="Arial" w:cs="Arial"/>
        </w:rPr>
        <w:t xml:space="preserve"> Indien men werkt met 5 dB stappen mag men de resultaten met een lijn verbinden om zo het 50% punt te bepalen.</w:t>
      </w:r>
    </w:p>
    <w:p w14:paraId="7DC9E251" w14:textId="77777777" w:rsidR="006C1AA8" w:rsidRPr="00795465" w:rsidRDefault="006C1AA8" w:rsidP="00EB6725">
      <w:pPr>
        <w:pStyle w:val="ListParagraph"/>
        <w:spacing w:after="0" w:line="240" w:lineRule="auto"/>
        <w:jc w:val="both"/>
        <w:rPr>
          <w:rFonts w:ascii="Arial" w:hAnsi="Arial" w:cs="Arial"/>
        </w:rPr>
      </w:pPr>
    </w:p>
    <w:p w14:paraId="7DC9E252" w14:textId="77777777" w:rsidR="0046543A" w:rsidRDefault="0046543A">
      <w:pPr>
        <w:rPr>
          <w:rFonts w:ascii="Arial" w:hAnsi="Arial" w:cs="Arial"/>
        </w:rPr>
      </w:pPr>
      <w:r>
        <w:rPr>
          <w:rFonts w:ascii="Arial" w:hAnsi="Arial" w:cs="Arial"/>
        </w:rPr>
        <w:br w:type="page"/>
      </w:r>
    </w:p>
    <w:p w14:paraId="7DC9E253" w14:textId="3026D3AC" w:rsidR="006C1AA8" w:rsidRPr="00795465" w:rsidRDefault="006C1AA8" w:rsidP="00EB6725">
      <w:pPr>
        <w:pStyle w:val="ListParagraph"/>
        <w:spacing w:after="0" w:line="240" w:lineRule="auto"/>
        <w:jc w:val="both"/>
        <w:rPr>
          <w:rFonts w:ascii="Arial" w:hAnsi="Arial" w:cs="Arial"/>
        </w:rPr>
      </w:pPr>
      <w:r w:rsidRPr="00795465">
        <w:rPr>
          <w:rFonts w:ascii="Arial" w:hAnsi="Arial" w:cs="Arial"/>
        </w:rPr>
        <w:lastRenderedPageBreak/>
        <w:t>Het nadeel van deze procedure is dat ze hee</w:t>
      </w:r>
      <w:r w:rsidR="00EF055B" w:rsidRPr="00795465">
        <w:rPr>
          <w:rFonts w:ascii="Arial" w:hAnsi="Arial" w:cs="Arial"/>
        </w:rPr>
        <w:t>l tijd</w:t>
      </w:r>
      <w:r w:rsidR="00045AC4">
        <w:rPr>
          <w:rFonts w:ascii="Arial" w:hAnsi="Arial" w:cs="Arial"/>
        </w:rPr>
        <w:t>rovend</w:t>
      </w:r>
      <w:r w:rsidR="00EF055B" w:rsidRPr="00795465">
        <w:rPr>
          <w:rFonts w:ascii="Arial" w:hAnsi="Arial" w:cs="Arial"/>
        </w:rPr>
        <w:t xml:space="preserve">is en dat je </w:t>
      </w:r>
      <w:r w:rsidRPr="00795465">
        <w:rPr>
          <w:rFonts w:ascii="Arial" w:hAnsi="Arial" w:cs="Arial"/>
        </w:rPr>
        <w:t>veel lijsten nodig hebt, zodat er een leereffect optreedt dat nadelig kan zijn voor de betrouwbaarheid van de procedure.</w:t>
      </w:r>
      <w:r w:rsidR="00E871EA" w:rsidRPr="00795465">
        <w:rPr>
          <w:rFonts w:ascii="Arial" w:hAnsi="Arial" w:cs="Arial"/>
        </w:rPr>
        <w:t xml:space="preserve">  Verder is de test/hertestbetrouwbaarheid van deze procedure vrij zwak.</w:t>
      </w:r>
    </w:p>
    <w:p w14:paraId="7DC9E254" w14:textId="77777777" w:rsidR="00EF055B" w:rsidRPr="00795465" w:rsidRDefault="00EF055B" w:rsidP="001279AB">
      <w:pPr>
        <w:pStyle w:val="ListParagraph"/>
        <w:spacing w:after="0" w:line="240" w:lineRule="auto"/>
        <w:rPr>
          <w:rFonts w:ascii="Arial" w:hAnsi="Arial" w:cs="Arial"/>
        </w:rPr>
      </w:pPr>
    </w:p>
    <w:p w14:paraId="7DC9E255" w14:textId="1A12A218" w:rsidR="00EF055B" w:rsidRPr="00795465" w:rsidRDefault="00EF055B" w:rsidP="00EB6725">
      <w:pPr>
        <w:pStyle w:val="ListParagraph"/>
        <w:spacing w:after="0" w:line="240" w:lineRule="auto"/>
        <w:jc w:val="both"/>
        <w:rPr>
          <w:rFonts w:ascii="Arial" w:hAnsi="Arial" w:cs="Arial"/>
        </w:rPr>
      </w:pPr>
      <w:r w:rsidRPr="00795465">
        <w:rPr>
          <w:rFonts w:ascii="Arial" w:hAnsi="Arial" w:cs="Arial"/>
        </w:rPr>
        <w:t xml:space="preserve">In het voorbeeld onder haalt men het 50% punt op 57 dBSPL, bijgevolg is het resultaat </w:t>
      </w:r>
      <w:r w:rsidR="00EB3CA6">
        <w:rPr>
          <w:rFonts w:ascii="Arial" w:hAnsi="Arial" w:cs="Arial"/>
        </w:rPr>
        <w:t>-</w:t>
      </w:r>
      <w:r w:rsidRPr="00795465">
        <w:rPr>
          <w:rFonts w:ascii="Arial" w:hAnsi="Arial" w:cs="Arial"/>
        </w:rPr>
        <w:t>3 dB</w:t>
      </w:r>
      <w:r w:rsidR="00EB3CA6">
        <w:rPr>
          <w:rFonts w:ascii="Arial" w:hAnsi="Arial" w:cs="Arial"/>
        </w:rPr>
        <w:t xml:space="preserve"> </w:t>
      </w:r>
      <w:r w:rsidRPr="00795465">
        <w:rPr>
          <w:rFonts w:ascii="Arial" w:hAnsi="Arial" w:cs="Arial"/>
        </w:rPr>
        <w:t>SNR (de signaal</w:t>
      </w:r>
      <w:r w:rsidR="00045AC4">
        <w:rPr>
          <w:rFonts w:ascii="Arial" w:hAnsi="Arial" w:cs="Arial"/>
        </w:rPr>
        <w:t>/</w:t>
      </w:r>
      <w:r w:rsidRPr="00795465">
        <w:rPr>
          <w:rFonts w:ascii="Arial" w:hAnsi="Arial" w:cs="Arial"/>
        </w:rPr>
        <w:t>ruis verhouding voor 50% score)</w:t>
      </w:r>
    </w:p>
    <w:p w14:paraId="7DC9E256" w14:textId="77777777" w:rsidR="00EF055B" w:rsidRPr="00795465" w:rsidRDefault="00EF055B" w:rsidP="001279AB">
      <w:pPr>
        <w:pStyle w:val="ListParagraph"/>
        <w:spacing w:after="0" w:line="240" w:lineRule="auto"/>
        <w:rPr>
          <w:rFonts w:ascii="Arial" w:hAnsi="Arial" w:cs="Arial"/>
        </w:rPr>
      </w:pPr>
    </w:p>
    <w:p w14:paraId="7DC9E257" w14:textId="77777777" w:rsidR="00B50451" w:rsidRPr="00795465" w:rsidRDefault="00B50451" w:rsidP="001279AB">
      <w:pPr>
        <w:pStyle w:val="ListParagraph"/>
        <w:spacing w:after="0" w:line="240" w:lineRule="auto"/>
        <w:rPr>
          <w:rFonts w:ascii="Arial" w:hAnsi="Arial" w:cs="Arial"/>
        </w:rPr>
      </w:pPr>
      <w:r w:rsidRPr="00795465">
        <w:rPr>
          <w:rFonts w:ascii="Arial" w:hAnsi="Arial" w:cs="Arial"/>
          <w:i/>
        </w:rPr>
        <w:t xml:space="preserve">Traditionele spraak in ruis procedure.  </w:t>
      </w:r>
    </w:p>
    <w:p w14:paraId="7DC9E258" w14:textId="77777777" w:rsidR="00EF055B" w:rsidRPr="00795465" w:rsidRDefault="00EF055B" w:rsidP="001279AB">
      <w:pPr>
        <w:pStyle w:val="ListParagraph"/>
        <w:spacing w:after="0" w:line="240" w:lineRule="auto"/>
        <w:rPr>
          <w:rFonts w:ascii="Arial" w:hAnsi="Arial" w:cs="Arial"/>
        </w:rPr>
      </w:pPr>
      <w:r w:rsidRPr="00795465">
        <w:rPr>
          <w:rFonts w:ascii="Arial" w:hAnsi="Arial" w:cs="Arial"/>
          <w:noProof/>
          <w:lang w:eastAsia="nl-BE"/>
        </w:rPr>
        <w:drawing>
          <wp:inline distT="0" distB="0" distL="0" distR="0" wp14:anchorId="7DC9E372" wp14:editId="7DC9E373">
            <wp:extent cx="5371579" cy="2240722"/>
            <wp:effectExtent l="0" t="0" r="63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1579" cy="224072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DC9E259" w14:textId="57E128F7" w:rsidR="00FC463E" w:rsidRPr="00795465" w:rsidRDefault="00FC463E" w:rsidP="00EB6725">
      <w:pPr>
        <w:pStyle w:val="ListParagraph"/>
        <w:spacing w:after="0" w:line="240" w:lineRule="auto"/>
        <w:jc w:val="both"/>
        <w:rPr>
          <w:rFonts w:ascii="Arial" w:hAnsi="Arial" w:cs="Arial"/>
        </w:rPr>
      </w:pPr>
      <w:r w:rsidRPr="00795465">
        <w:rPr>
          <w:rFonts w:ascii="Arial" w:hAnsi="Arial" w:cs="Arial"/>
          <w:i/>
        </w:rPr>
        <w:t>Het ruisniveau is 60 dB</w:t>
      </w:r>
      <w:r w:rsidR="00EB3CA6">
        <w:rPr>
          <w:rFonts w:ascii="Arial" w:hAnsi="Arial" w:cs="Arial"/>
          <w:i/>
        </w:rPr>
        <w:t xml:space="preserve"> </w:t>
      </w:r>
      <w:r w:rsidRPr="00795465">
        <w:rPr>
          <w:rFonts w:ascii="Arial" w:hAnsi="Arial" w:cs="Arial"/>
          <w:i/>
        </w:rPr>
        <w:t>SPL en de SNR waarden onderaan geven het verschil tussen het niveau van de spraak en ruis aan.  Indien de spraak 10 dB zachter is dan de ruis (50 dB</w:t>
      </w:r>
      <w:r w:rsidR="00EB3CA6">
        <w:rPr>
          <w:rFonts w:ascii="Arial" w:hAnsi="Arial" w:cs="Arial"/>
          <w:i/>
        </w:rPr>
        <w:t xml:space="preserve"> </w:t>
      </w:r>
      <w:proofErr w:type="gramStart"/>
      <w:r w:rsidRPr="00795465">
        <w:rPr>
          <w:rFonts w:ascii="Arial" w:hAnsi="Arial" w:cs="Arial"/>
          <w:i/>
        </w:rPr>
        <w:t>SPL spraak</w:t>
      </w:r>
      <w:proofErr w:type="gramEnd"/>
      <w:r w:rsidRPr="00795465">
        <w:rPr>
          <w:rFonts w:ascii="Arial" w:hAnsi="Arial" w:cs="Arial"/>
          <w:i/>
        </w:rPr>
        <w:t xml:space="preserve"> – 60 dB</w:t>
      </w:r>
      <w:r w:rsidR="00EB3CA6">
        <w:rPr>
          <w:rFonts w:ascii="Arial" w:hAnsi="Arial" w:cs="Arial"/>
          <w:i/>
        </w:rPr>
        <w:t xml:space="preserve"> </w:t>
      </w:r>
      <w:r w:rsidRPr="00795465">
        <w:rPr>
          <w:rFonts w:ascii="Arial" w:hAnsi="Arial" w:cs="Arial"/>
          <w:i/>
        </w:rPr>
        <w:t>SPL ruis</w:t>
      </w:r>
      <w:r w:rsidR="00FA0F55">
        <w:rPr>
          <w:rFonts w:ascii="Arial" w:hAnsi="Arial" w:cs="Arial"/>
          <w:i/>
        </w:rPr>
        <w:t>)</w:t>
      </w:r>
      <w:r w:rsidRPr="00795465">
        <w:rPr>
          <w:rFonts w:ascii="Arial" w:hAnsi="Arial" w:cs="Arial"/>
          <w:i/>
        </w:rPr>
        <w:t xml:space="preserve"> dan resulteert dit in SNR </w:t>
      </w:r>
      <w:r w:rsidR="00EB3CA6">
        <w:rPr>
          <w:rFonts w:ascii="Arial" w:hAnsi="Arial" w:cs="Arial"/>
          <w:i/>
        </w:rPr>
        <w:t>-</w:t>
      </w:r>
      <w:r w:rsidRPr="00795465">
        <w:rPr>
          <w:rFonts w:ascii="Arial" w:hAnsi="Arial" w:cs="Arial"/>
          <w:i/>
        </w:rPr>
        <w:t>10 dB. De rode cirkels geven het % spraakverstaan aan per lijst.</w:t>
      </w:r>
    </w:p>
    <w:p w14:paraId="7DC9E25A" w14:textId="77777777" w:rsidR="006C1AA8" w:rsidRPr="00795465" w:rsidRDefault="006C1AA8" w:rsidP="001279AB">
      <w:pPr>
        <w:pStyle w:val="ListParagraph"/>
        <w:spacing w:after="0" w:line="240" w:lineRule="auto"/>
        <w:rPr>
          <w:rFonts w:ascii="Arial" w:hAnsi="Arial" w:cs="Arial"/>
        </w:rPr>
      </w:pPr>
    </w:p>
    <w:p w14:paraId="7DC9E25B" w14:textId="77777777" w:rsidR="006C1AA8" w:rsidRPr="00795465" w:rsidRDefault="006C1AA8" w:rsidP="006C1AA8">
      <w:pPr>
        <w:pStyle w:val="ListParagraph"/>
        <w:spacing w:after="0" w:line="240" w:lineRule="auto"/>
        <w:rPr>
          <w:rFonts w:ascii="Arial" w:hAnsi="Arial" w:cs="Arial"/>
        </w:rPr>
      </w:pPr>
    </w:p>
    <w:p w14:paraId="7DC9E25C" w14:textId="73ED790C" w:rsidR="006C1AA8" w:rsidRPr="00EB6725" w:rsidRDefault="006C1AA8" w:rsidP="006C1AA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Spraak</w:t>
      </w:r>
      <w:r w:rsidR="00EB3CA6">
        <w:rPr>
          <w:rFonts w:ascii="Arial" w:hAnsi="Arial" w:cs="Arial"/>
          <w:b/>
        </w:rPr>
        <w:t>-</w:t>
      </w:r>
      <w:r w:rsidRPr="00EB6725">
        <w:rPr>
          <w:rFonts w:ascii="Arial" w:hAnsi="Arial" w:cs="Arial"/>
          <w:b/>
        </w:rPr>
        <w:t>audiometrie in ruis - adaptief</w:t>
      </w:r>
    </w:p>
    <w:p w14:paraId="7DC9E25D" w14:textId="77777777" w:rsidR="006C1AA8" w:rsidRPr="00795465" w:rsidRDefault="006C1AA8" w:rsidP="006C1AA8">
      <w:pPr>
        <w:pStyle w:val="ListParagraph"/>
        <w:spacing w:after="0" w:line="240" w:lineRule="auto"/>
        <w:rPr>
          <w:rFonts w:ascii="Arial" w:hAnsi="Arial" w:cs="Arial"/>
        </w:rPr>
      </w:pPr>
    </w:p>
    <w:p w14:paraId="7DC9E25E" w14:textId="7A077BFC" w:rsidR="006C1AA8" w:rsidRPr="00795465" w:rsidRDefault="00EF055B" w:rsidP="00EB6725">
      <w:pPr>
        <w:pStyle w:val="ListParagraph"/>
        <w:spacing w:after="0" w:line="240" w:lineRule="auto"/>
        <w:jc w:val="both"/>
        <w:rPr>
          <w:rFonts w:ascii="Arial" w:hAnsi="Arial" w:cs="Arial"/>
        </w:rPr>
      </w:pPr>
      <w:r w:rsidRPr="00795465">
        <w:rPr>
          <w:rFonts w:ascii="Arial" w:hAnsi="Arial" w:cs="Arial"/>
        </w:rPr>
        <w:t>Om de nadelen van de traditionele methode te vermijden kan men gebruik maken van de adaptieve procedure. Hierbij is de</w:t>
      </w:r>
      <w:r w:rsidR="00407C76" w:rsidRPr="00795465">
        <w:rPr>
          <w:rFonts w:ascii="Arial" w:hAnsi="Arial" w:cs="Arial"/>
        </w:rPr>
        <w:t xml:space="preserve"> opstelling identiek (constante</w:t>
      </w:r>
      <w:r w:rsidRPr="00795465">
        <w:rPr>
          <w:rFonts w:ascii="Arial" w:hAnsi="Arial" w:cs="Arial"/>
        </w:rPr>
        <w:t xml:space="preserve"> ruis van 60 dBSPL en spraak uit dezelfde luidspreker of dezelfde kant van de hoofdtelefoon) maar zal </w:t>
      </w:r>
      <w:proofErr w:type="gramStart"/>
      <w:r w:rsidRPr="00795465">
        <w:rPr>
          <w:rFonts w:ascii="Arial" w:hAnsi="Arial" w:cs="Arial"/>
        </w:rPr>
        <w:t>de  de</w:t>
      </w:r>
      <w:proofErr w:type="gramEnd"/>
      <w:r w:rsidRPr="00795465">
        <w:rPr>
          <w:rFonts w:ascii="Arial" w:hAnsi="Arial" w:cs="Arial"/>
        </w:rPr>
        <w:t xml:space="preserve"> spraak</w:t>
      </w:r>
      <w:r w:rsidR="005212DA" w:rsidRPr="00795465">
        <w:rPr>
          <w:rFonts w:ascii="Arial" w:hAnsi="Arial" w:cs="Arial"/>
        </w:rPr>
        <w:t xml:space="preserve"> (per woord of per zin)</w:t>
      </w:r>
      <w:r w:rsidRPr="00795465">
        <w:rPr>
          <w:rFonts w:ascii="Arial" w:hAnsi="Arial" w:cs="Arial"/>
        </w:rPr>
        <w:t xml:space="preserve"> steeds op een andere </w:t>
      </w:r>
      <w:r w:rsidR="00045AC4">
        <w:rPr>
          <w:rFonts w:ascii="Arial" w:hAnsi="Arial" w:cs="Arial"/>
        </w:rPr>
        <w:t>intensiteit</w:t>
      </w:r>
      <w:r w:rsidRPr="00795465">
        <w:rPr>
          <w:rFonts w:ascii="Arial" w:hAnsi="Arial" w:cs="Arial"/>
        </w:rPr>
        <w:t xml:space="preserve"> </w:t>
      </w:r>
      <w:r w:rsidR="00407C76" w:rsidRPr="00795465">
        <w:rPr>
          <w:rFonts w:ascii="Arial" w:hAnsi="Arial" w:cs="Arial"/>
        </w:rPr>
        <w:t>aangeboden</w:t>
      </w:r>
      <w:r w:rsidRPr="00795465">
        <w:rPr>
          <w:rFonts w:ascii="Arial" w:hAnsi="Arial" w:cs="Arial"/>
        </w:rPr>
        <w:t xml:space="preserve"> worden, afhankelijk van het antwoord van de proefpersoon.</w:t>
      </w:r>
    </w:p>
    <w:p w14:paraId="7DC9E25F" w14:textId="77777777" w:rsidR="005212DA" w:rsidRPr="00795465" w:rsidRDefault="005212DA" w:rsidP="00EB6725">
      <w:pPr>
        <w:pStyle w:val="ListParagraph"/>
        <w:spacing w:after="0" w:line="240" w:lineRule="auto"/>
        <w:jc w:val="both"/>
        <w:rPr>
          <w:rFonts w:ascii="Arial" w:hAnsi="Arial" w:cs="Arial"/>
        </w:rPr>
      </w:pPr>
    </w:p>
    <w:p w14:paraId="7DC9E260" w14:textId="49D7EDA6" w:rsidR="005212DA" w:rsidRPr="00795465" w:rsidRDefault="00045AC4" w:rsidP="00EB6725">
      <w:pPr>
        <w:pStyle w:val="ListParagraph"/>
        <w:spacing w:after="0" w:line="240" w:lineRule="auto"/>
        <w:jc w:val="both"/>
        <w:rPr>
          <w:rFonts w:ascii="Arial" w:hAnsi="Arial" w:cs="Arial"/>
        </w:rPr>
      </w:pPr>
      <w:r>
        <w:rPr>
          <w:rFonts w:ascii="Arial" w:hAnsi="Arial" w:cs="Arial"/>
        </w:rPr>
        <w:t>Gewoonlijk</w:t>
      </w:r>
      <w:r w:rsidR="005212DA" w:rsidRPr="00795465">
        <w:rPr>
          <w:rFonts w:ascii="Arial" w:hAnsi="Arial" w:cs="Arial"/>
        </w:rPr>
        <w:t xml:space="preserve"> start men op een erg negatieve signaal</w:t>
      </w:r>
      <w:r>
        <w:rPr>
          <w:rFonts w:ascii="Arial" w:hAnsi="Arial" w:cs="Arial"/>
        </w:rPr>
        <w:t>/</w:t>
      </w:r>
      <w:r w:rsidR="005212DA" w:rsidRPr="00795465">
        <w:rPr>
          <w:rFonts w:ascii="Arial" w:hAnsi="Arial" w:cs="Arial"/>
        </w:rPr>
        <w:t xml:space="preserve">ruis verhouding (voor de </w:t>
      </w:r>
      <w:proofErr w:type="gramStart"/>
      <w:r w:rsidR="005212DA" w:rsidRPr="00795465">
        <w:rPr>
          <w:rFonts w:ascii="Arial" w:hAnsi="Arial" w:cs="Arial"/>
        </w:rPr>
        <w:t>BLU procedure</w:t>
      </w:r>
      <w:proofErr w:type="gramEnd"/>
      <w:r w:rsidR="005212DA" w:rsidRPr="00795465">
        <w:rPr>
          <w:rFonts w:ascii="Arial" w:hAnsi="Arial" w:cs="Arial"/>
        </w:rPr>
        <w:t xml:space="preserve"> op SNR </w:t>
      </w:r>
      <w:r w:rsidR="00EB3CA6">
        <w:rPr>
          <w:rFonts w:ascii="Arial" w:hAnsi="Arial" w:cs="Arial"/>
        </w:rPr>
        <w:t>-</w:t>
      </w:r>
      <w:r w:rsidR="005212DA" w:rsidRPr="00795465">
        <w:rPr>
          <w:rFonts w:ascii="Arial" w:hAnsi="Arial" w:cs="Arial"/>
        </w:rPr>
        <w:t>20dB) en het eerste woord (of zin) wordt in grot</w:t>
      </w:r>
      <w:r w:rsidR="00E871EA" w:rsidRPr="00795465">
        <w:rPr>
          <w:rFonts w:ascii="Arial" w:hAnsi="Arial" w:cs="Arial"/>
        </w:rPr>
        <w:t>e stappen (6 dB) luider gemaakt</w:t>
      </w:r>
      <w:r w:rsidR="005212DA" w:rsidRPr="00795465">
        <w:rPr>
          <w:rFonts w:ascii="Arial" w:hAnsi="Arial" w:cs="Arial"/>
        </w:rPr>
        <w:t xml:space="preserve"> tot dit woord de eerste keer correct gehaald wordt.  Bij de volgende woorden zal men de </w:t>
      </w:r>
      <w:r>
        <w:rPr>
          <w:rFonts w:ascii="Arial" w:hAnsi="Arial" w:cs="Arial"/>
        </w:rPr>
        <w:t>intensiteit</w:t>
      </w:r>
      <w:r w:rsidR="005212DA" w:rsidRPr="00795465">
        <w:rPr>
          <w:rFonts w:ascii="Arial" w:hAnsi="Arial" w:cs="Arial"/>
        </w:rPr>
        <w:t xml:space="preserve"> verhogen (b.v. met 3 dB) als het woord er voor fout is nagezegd en verlagen (b.v. met 3 dB) als het woord correct is nagezegd.</w:t>
      </w:r>
      <w:r w:rsidR="00E871EA" w:rsidRPr="00795465">
        <w:rPr>
          <w:rFonts w:ascii="Arial" w:hAnsi="Arial" w:cs="Arial"/>
        </w:rPr>
        <w:t xml:space="preserve"> De score voor het laatste woord wordt meegenomen door een 11</w:t>
      </w:r>
      <w:r w:rsidR="00E871EA" w:rsidRPr="00795465">
        <w:rPr>
          <w:rFonts w:ascii="Arial" w:hAnsi="Arial" w:cs="Arial"/>
          <w:vertAlign w:val="superscript"/>
        </w:rPr>
        <w:t>de</w:t>
      </w:r>
      <w:r w:rsidR="00E871EA" w:rsidRPr="00795465">
        <w:rPr>
          <w:rFonts w:ascii="Arial" w:hAnsi="Arial" w:cs="Arial"/>
        </w:rPr>
        <w:t xml:space="preserve"> presentatieniveau te noteren (er zijn echter maar 10 woorden per lijst).</w:t>
      </w:r>
      <w:r w:rsidR="005212DA" w:rsidRPr="00795465">
        <w:rPr>
          <w:rFonts w:ascii="Arial" w:hAnsi="Arial" w:cs="Arial"/>
        </w:rPr>
        <w:t xml:space="preserve">  Voor de </w:t>
      </w:r>
      <w:proofErr w:type="gramStart"/>
      <w:r w:rsidR="005212DA" w:rsidRPr="00795465">
        <w:rPr>
          <w:rFonts w:ascii="Arial" w:hAnsi="Arial" w:cs="Arial"/>
        </w:rPr>
        <w:t>BLU lijsten</w:t>
      </w:r>
      <w:proofErr w:type="gramEnd"/>
      <w:r w:rsidR="005212DA" w:rsidRPr="00795465">
        <w:rPr>
          <w:rFonts w:ascii="Arial" w:hAnsi="Arial" w:cs="Arial"/>
        </w:rPr>
        <w:t xml:space="preserve"> neemt men dan het gemiddelde van de laatste 8 presentatie</w:t>
      </w:r>
      <w:r w:rsidR="00FF1503" w:rsidRPr="00795465">
        <w:rPr>
          <w:rFonts w:ascii="Arial" w:hAnsi="Arial" w:cs="Arial"/>
        </w:rPr>
        <w:t>niveaus</w:t>
      </w:r>
      <w:r w:rsidR="005212DA" w:rsidRPr="00795465">
        <w:rPr>
          <w:rFonts w:ascii="Arial" w:hAnsi="Arial" w:cs="Arial"/>
        </w:rPr>
        <w:t xml:space="preserve"> en dat is het eindresultaat.</w:t>
      </w:r>
    </w:p>
    <w:p w14:paraId="7DC9E261" w14:textId="77777777" w:rsidR="003B4A46" w:rsidRDefault="003B4A46" w:rsidP="00EB6725">
      <w:pPr>
        <w:pStyle w:val="ListParagraph"/>
        <w:spacing w:after="0" w:line="240" w:lineRule="auto"/>
        <w:jc w:val="both"/>
        <w:rPr>
          <w:rFonts w:ascii="Arial" w:hAnsi="Arial" w:cs="Arial"/>
          <w:i/>
        </w:rPr>
      </w:pPr>
    </w:p>
    <w:p w14:paraId="7DC9E262" w14:textId="77777777" w:rsidR="0046543A" w:rsidRDefault="0046543A">
      <w:pPr>
        <w:rPr>
          <w:rFonts w:ascii="Arial" w:hAnsi="Arial" w:cs="Arial"/>
          <w:i/>
        </w:rPr>
      </w:pPr>
      <w:r>
        <w:rPr>
          <w:rFonts w:ascii="Arial" w:hAnsi="Arial" w:cs="Arial"/>
          <w:i/>
        </w:rPr>
        <w:br w:type="page"/>
      </w:r>
    </w:p>
    <w:p w14:paraId="7DC9E263" w14:textId="47F94EB8" w:rsidR="003B4A46" w:rsidRPr="00795465" w:rsidRDefault="003B4A46" w:rsidP="00EB6725">
      <w:pPr>
        <w:pStyle w:val="ListParagraph"/>
        <w:spacing w:after="0" w:line="240" w:lineRule="auto"/>
        <w:jc w:val="both"/>
        <w:rPr>
          <w:rFonts w:ascii="Arial" w:hAnsi="Arial" w:cs="Arial"/>
        </w:rPr>
      </w:pPr>
      <w:r w:rsidRPr="00795465">
        <w:rPr>
          <w:rFonts w:ascii="Arial" w:hAnsi="Arial" w:cs="Arial"/>
          <w:i/>
        </w:rPr>
        <w:lastRenderedPageBreak/>
        <w:t>Adaptieve spraak</w:t>
      </w:r>
      <w:r w:rsidR="00045AC4">
        <w:rPr>
          <w:rFonts w:ascii="Arial" w:hAnsi="Arial" w:cs="Arial"/>
          <w:i/>
        </w:rPr>
        <w:t>-</w:t>
      </w:r>
      <w:r w:rsidRPr="00795465">
        <w:rPr>
          <w:rFonts w:ascii="Arial" w:hAnsi="Arial" w:cs="Arial"/>
          <w:i/>
        </w:rPr>
        <w:t>in</w:t>
      </w:r>
      <w:r w:rsidR="00045AC4">
        <w:rPr>
          <w:rFonts w:ascii="Arial" w:hAnsi="Arial" w:cs="Arial"/>
          <w:i/>
        </w:rPr>
        <w:t>-</w:t>
      </w:r>
      <w:r w:rsidRPr="00795465">
        <w:rPr>
          <w:rFonts w:ascii="Arial" w:hAnsi="Arial" w:cs="Arial"/>
          <w:i/>
        </w:rPr>
        <w:t>ruis procedure voor de BLU lijst</w:t>
      </w:r>
    </w:p>
    <w:p w14:paraId="7DC9E264" w14:textId="77777777" w:rsidR="00E871EA" w:rsidRPr="00795465" w:rsidRDefault="00E871EA" w:rsidP="006C1AA8">
      <w:pPr>
        <w:pStyle w:val="ListParagraph"/>
        <w:spacing w:after="0" w:line="240" w:lineRule="auto"/>
        <w:rPr>
          <w:rFonts w:ascii="Arial" w:hAnsi="Arial" w:cs="Arial"/>
        </w:rPr>
      </w:pPr>
      <w:r w:rsidRPr="00795465">
        <w:rPr>
          <w:rFonts w:ascii="Arial" w:hAnsi="Arial" w:cs="Arial"/>
          <w:noProof/>
          <w:lang w:eastAsia="nl-BE"/>
        </w:rPr>
        <w:drawing>
          <wp:inline distT="0" distB="0" distL="0" distR="0" wp14:anchorId="7DC9E374" wp14:editId="7DC9E375">
            <wp:extent cx="4695825" cy="221005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104" cy="2214424"/>
                    </a:xfrm>
                    <a:prstGeom prst="rect">
                      <a:avLst/>
                    </a:prstGeom>
                    <a:noFill/>
                    <a:ln>
                      <a:noFill/>
                    </a:ln>
                    <a:effectLst/>
                  </pic:spPr>
                </pic:pic>
              </a:graphicData>
            </a:graphic>
          </wp:inline>
        </w:drawing>
      </w:r>
    </w:p>
    <w:p w14:paraId="7DC9E265" w14:textId="424DBAE4" w:rsidR="008B7DC6" w:rsidRPr="00795465" w:rsidRDefault="008B7DC6" w:rsidP="00EB6725">
      <w:pPr>
        <w:pStyle w:val="ListParagraph"/>
        <w:spacing w:after="0" w:line="240" w:lineRule="auto"/>
        <w:jc w:val="both"/>
        <w:rPr>
          <w:rFonts w:ascii="Arial" w:hAnsi="Arial" w:cs="Arial"/>
          <w:i/>
        </w:rPr>
      </w:pPr>
      <w:r w:rsidRPr="00795465">
        <w:rPr>
          <w:rFonts w:ascii="Arial" w:hAnsi="Arial" w:cs="Arial"/>
          <w:i/>
        </w:rPr>
        <w:t xml:space="preserve">1 = het eerste woord van de BLU </w:t>
      </w:r>
      <w:proofErr w:type="gramStart"/>
      <w:r w:rsidRPr="00795465">
        <w:rPr>
          <w:rFonts w:ascii="Arial" w:hAnsi="Arial" w:cs="Arial"/>
          <w:i/>
        </w:rPr>
        <w:t xml:space="preserve">lijst </w:t>
      </w:r>
      <w:r w:rsidR="00EB3CA6">
        <w:rPr>
          <w:rFonts w:ascii="Arial" w:hAnsi="Arial" w:cs="Arial"/>
          <w:i/>
        </w:rPr>
        <w:t>;</w:t>
      </w:r>
      <w:proofErr w:type="gramEnd"/>
      <w:r w:rsidRPr="00795465">
        <w:rPr>
          <w:rFonts w:ascii="Arial" w:hAnsi="Arial" w:cs="Arial"/>
          <w:i/>
        </w:rPr>
        <w:t xml:space="preserve"> 11* is het niveau waarop een 11</w:t>
      </w:r>
      <w:r w:rsidRPr="00795465">
        <w:rPr>
          <w:rFonts w:ascii="Arial" w:hAnsi="Arial" w:cs="Arial"/>
          <w:i/>
          <w:vertAlign w:val="superscript"/>
        </w:rPr>
        <w:t>de</w:t>
      </w:r>
      <w:r w:rsidRPr="00795465">
        <w:rPr>
          <w:rFonts w:ascii="Arial" w:hAnsi="Arial" w:cs="Arial"/>
          <w:i/>
        </w:rPr>
        <w:t xml:space="preserve"> woord zou aangeboden worden (maar er zijn maar 10 woorden per lijst).</w:t>
      </w:r>
    </w:p>
    <w:p w14:paraId="7DC9E266" w14:textId="77777777" w:rsidR="008B7DC6" w:rsidRPr="00795465" w:rsidRDefault="008B7DC6" w:rsidP="00EB6725">
      <w:pPr>
        <w:pStyle w:val="ListParagraph"/>
        <w:spacing w:after="0" w:line="240" w:lineRule="auto"/>
        <w:jc w:val="both"/>
        <w:rPr>
          <w:rFonts w:ascii="Arial" w:hAnsi="Arial" w:cs="Arial"/>
        </w:rPr>
      </w:pPr>
    </w:p>
    <w:p w14:paraId="7DC9E267" w14:textId="3B0792B2" w:rsidR="00E871EA" w:rsidRPr="00795465" w:rsidRDefault="00E871EA" w:rsidP="00EB6725">
      <w:pPr>
        <w:pStyle w:val="ListParagraph"/>
        <w:spacing w:after="0" w:line="240" w:lineRule="auto"/>
        <w:jc w:val="both"/>
        <w:rPr>
          <w:rFonts w:ascii="Arial" w:hAnsi="Arial" w:cs="Arial"/>
        </w:rPr>
      </w:pPr>
      <w:r w:rsidRPr="00795465">
        <w:rPr>
          <w:rFonts w:ascii="Arial" w:hAnsi="Arial" w:cs="Arial"/>
        </w:rPr>
        <w:t xml:space="preserve">Deze procedure is veel sneller (+/-3 minuten per SNR niveau) en je hebt maar één lijst nodig om het 50% punt te vinden.  De </w:t>
      </w:r>
      <w:r w:rsidR="00EB3CA6" w:rsidRPr="00795465">
        <w:rPr>
          <w:rFonts w:ascii="Arial" w:hAnsi="Arial" w:cs="Arial"/>
        </w:rPr>
        <w:t>test</w:t>
      </w:r>
      <w:r w:rsidR="00EB3CA6">
        <w:rPr>
          <w:rFonts w:ascii="Arial" w:hAnsi="Arial" w:cs="Arial"/>
        </w:rPr>
        <w:t>-</w:t>
      </w:r>
      <w:r w:rsidRPr="00795465">
        <w:rPr>
          <w:rFonts w:ascii="Arial" w:hAnsi="Arial" w:cs="Arial"/>
        </w:rPr>
        <w:t xml:space="preserve">hertest betrouwbaarheid is veel </w:t>
      </w:r>
      <w:r w:rsidR="00696373" w:rsidRPr="00795465">
        <w:rPr>
          <w:rFonts w:ascii="Arial" w:hAnsi="Arial" w:cs="Arial"/>
        </w:rPr>
        <w:t>beter</w:t>
      </w:r>
      <w:r w:rsidRPr="00795465">
        <w:rPr>
          <w:rFonts w:ascii="Arial" w:hAnsi="Arial" w:cs="Arial"/>
        </w:rPr>
        <w:t xml:space="preserve"> dan de traditionele methode.</w:t>
      </w:r>
    </w:p>
    <w:p w14:paraId="7DC9E268" w14:textId="77777777" w:rsidR="00C2044A" w:rsidRPr="00795465" w:rsidRDefault="00C2044A" w:rsidP="00E871EA">
      <w:pPr>
        <w:pStyle w:val="ListParagraph"/>
        <w:spacing w:after="0" w:line="240" w:lineRule="auto"/>
        <w:rPr>
          <w:rFonts w:ascii="Arial" w:hAnsi="Arial" w:cs="Arial"/>
        </w:rPr>
      </w:pPr>
    </w:p>
    <w:p w14:paraId="7DC9E269" w14:textId="77777777" w:rsidR="00C2044A" w:rsidRPr="00EB6725" w:rsidRDefault="00C2044A" w:rsidP="00C2044A">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Leereffect – de eerste lijst steeds gebruiken als proeflijst</w:t>
      </w:r>
    </w:p>
    <w:p w14:paraId="7DC9E26A" w14:textId="77777777" w:rsidR="00C2044A" w:rsidRPr="00795465" w:rsidRDefault="00C2044A" w:rsidP="00C2044A">
      <w:pPr>
        <w:pStyle w:val="ListParagraph"/>
        <w:spacing w:after="0" w:line="240" w:lineRule="auto"/>
        <w:rPr>
          <w:rFonts w:ascii="Arial" w:hAnsi="Arial" w:cs="Arial"/>
        </w:rPr>
      </w:pPr>
    </w:p>
    <w:p w14:paraId="7DC9E26B" w14:textId="591EB250" w:rsidR="00C2044A" w:rsidRPr="00795465" w:rsidRDefault="00C2044A" w:rsidP="00EB6725">
      <w:pPr>
        <w:pStyle w:val="ListParagraph"/>
        <w:spacing w:after="0" w:line="240" w:lineRule="auto"/>
        <w:jc w:val="both"/>
        <w:rPr>
          <w:rFonts w:ascii="Arial" w:hAnsi="Arial" w:cs="Arial"/>
        </w:rPr>
      </w:pPr>
      <w:r w:rsidRPr="00795465">
        <w:rPr>
          <w:rFonts w:ascii="Arial" w:hAnsi="Arial" w:cs="Arial"/>
        </w:rPr>
        <w:t xml:space="preserve">Ongeacht de gebruikte procedure, dient men er rekening mee te houden dat de proefpersoon eerst moet wennen aan de opdracht en dat de eerste lijst significant slechtere resultaten zal geven.  Een </w:t>
      </w:r>
      <w:r w:rsidR="001A30BD">
        <w:rPr>
          <w:rFonts w:ascii="Arial" w:hAnsi="Arial" w:cs="Arial"/>
        </w:rPr>
        <w:t>oefen</w:t>
      </w:r>
      <w:r w:rsidRPr="00795465">
        <w:rPr>
          <w:rFonts w:ascii="Arial" w:hAnsi="Arial" w:cs="Arial"/>
        </w:rPr>
        <w:t xml:space="preserve">lijst </w:t>
      </w:r>
      <w:r w:rsidR="001A30BD">
        <w:rPr>
          <w:rFonts w:ascii="Arial" w:hAnsi="Arial" w:cs="Arial"/>
        </w:rPr>
        <w:t>volstaat</w:t>
      </w:r>
      <w:r w:rsidR="0080071F">
        <w:rPr>
          <w:rFonts w:ascii="Arial" w:hAnsi="Arial" w:cs="Arial"/>
        </w:rPr>
        <w:t xml:space="preserve"> </w:t>
      </w:r>
      <w:r w:rsidRPr="00795465">
        <w:rPr>
          <w:rFonts w:ascii="Arial" w:hAnsi="Arial" w:cs="Arial"/>
        </w:rPr>
        <w:t>om dit op te lossen.</w:t>
      </w:r>
    </w:p>
    <w:p w14:paraId="7DC9E26C" w14:textId="77777777" w:rsidR="008B7DC6" w:rsidRPr="00795465" w:rsidRDefault="008B7DC6" w:rsidP="00C2044A">
      <w:pPr>
        <w:pStyle w:val="ListParagraph"/>
        <w:spacing w:after="0" w:line="240" w:lineRule="auto"/>
        <w:rPr>
          <w:rFonts w:ascii="Arial" w:hAnsi="Arial" w:cs="Arial"/>
        </w:rPr>
      </w:pPr>
    </w:p>
    <w:p w14:paraId="7DC9E26D" w14:textId="77777777" w:rsidR="008B7DC6" w:rsidRPr="00795465" w:rsidRDefault="008B7DC6" w:rsidP="00C2044A">
      <w:pPr>
        <w:pStyle w:val="ListParagraph"/>
        <w:spacing w:after="0" w:line="240" w:lineRule="auto"/>
        <w:rPr>
          <w:rFonts w:ascii="Arial" w:hAnsi="Arial" w:cs="Arial"/>
        </w:rPr>
      </w:pPr>
      <w:r w:rsidRPr="00795465">
        <w:rPr>
          <w:rFonts w:ascii="Arial" w:hAnsi="Arial" w:cs="Arial"/>
          <w:noProof/>
          <w:lang w:eastAsia="nl-BE"/>
        </w:rPr>
        <w:drawing>
          <wp:inline distT="0" distB="0" distL="0" distR="0" wp14:anchorId="7DC9E376" wp14:editId="7DC9E377">
            <wp:extent cx="3398028" cy="2228257"/>
            <wp:effectExtent l="0" t="0" r="0" b="635"/>
            <wp:docPr id="5" name="Picture 5" descr="C:\Users\marlau\Pictures\luts proeflij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au\Pictures\luts proeflijs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841" cy="2230102"/>
                    </a:xfrm>
                    <a:prstGeom prst="rect">
                      <a:avLst/>
                    </a:prstGeom>
                    <a:noFill/>
                    <a:ln>
                      <a:noFill/>
                    </a:ln>
                  </pic:spPr>
                </pic:pic>
              </a:graphicData>
            </a:graphic>
          </wp:inline>
        </w:drawing>
      </w:r>
    </w:p>
    <w:p w14:paraId="7DC9E26E" w14:textId="77777777" w:rsidR="008B7DC6" w:rsidRPr="00795465" w:rsidRDefault="008B7DC6" w:rsidP="00C2044A">
      <w:pPr>
        <w:pStyle w:val="ListParagraph"/>
        <w:spacing w:after="0" w:line="240" w:lineRule="auto"/>
        <w:rPr>
          <w:rFonts w:ascii="Arial" w:hAnsi="Arial" w:cs="Arial"/>
        </w:rPr>
      </w:pPr>
    </w:p>
    <w:p w14:paraId="7DC9E26F" w14:textId="32B886BF" w:rsidR="00FC463E" w:rsidRDefault="008B7DC6" w:rsidP="0046543A">
      <w:pPr>
        <w:pStyle w:val="ListParagraph"/>
        <w:spacing w:after="0" w:line="240" w:lineRule="auto"/>
        <w:jc w:val="both"/>
        <w:rPr>
          <w:rFonts w:ascii="Arial" w:hAnsi="Arial" w:cs="Arial"/>
          <w:i/>
        </w:rPr>
      </w:pPr>
      <w:r w:rsidRPr="00795465">
        <w:rPr>
          <w:rFonts w:ascii="Arial" w:hAnsi="Arial" w:cs="Arial"/>
          <w:i/>
        </w:rPr>
        <w:t xml:space="preserve">Voorbeeld van </w:t>
      </w:r>
      <w:r w:rsidRPr="00122935">
        <w:rPr>
          <w:rFonts w:ascii="Arial" w:hAnsi="Arial" w:cs="Arial"/>
          <w:i/>
        </w:rPr>
        <w:t>het leereffect bij de adaptieve afname van de LIST spraak</w:t>
      </w:r>
      <w:r w:rsidR="00045AC4">
        <w:rPr>
          <w:rFonts w:ascii="Arial" w:hAnsi="Arial" w:cs="Arial"/>
          <w:i/>
        </w:rPr>
        <w:t>-</w:t>
      </w:r>
      <w:r w:rsidRPr="00122935">
        <w:rPr>
          <w:rFonts w:ascii="Arial" w:hAnsi="Arial" w:cs="Arial"/>
          <w:i/>
        </w:rPr>
        <w:t>in</w:t>
      </w:r>
      <w:r w:rsidR="00045AC4">
        <w:rPr>
          <w:rFonts w:ascii="Arial" w:hAnsi="Arial" w:cs="Arial"/>
          <w:i/>
        </w:rPr>
        <w:t>-</w:t>
      </w:r>
      <w:r w:rsidRPr="00122935">
        <w:rPr>
          <w:rFonts w:ascii="Arial" w:hAnsi="Arial" w:cs="Arial"/>
          <w:i/>
        </w:rPr>
        <w:t>ruis procedure.  Merk op</w:t>
      </w:r>
      <w:r w:rsidR="00FF1503" w:rsidRPr="00122935">
        <w:rPr>
          <w:rFonts w:ascii="Arial" w:hAnsi="Arial" w:cs="Arial"/>
          <w:i/>
        </w:rPr>
        <w:t xml:space="preserve"> dat</w:t>
      </w:r>
      <w:r w:rsidRPr="00122935">
        <w:rPr>
          <w:rFonts w:ascii="Arial" w:hAnsi="Arial" w:cs="Arial"/>
          <w:i/>
        </w:rPr>
        <w:t xml:space="preserve"> het resultaat</w:t>
      </w:r>
      <w:r w:rsidRPr="00795465">
        <w:rPr>
          <w:rFonts w:ascii="Arial" w:hAnsi="Arial" w:cs="Arial"/>
          <w:i/>
        </w:rPr>
        <w:t xml:space="preserve"> op de eerste lijst significant slechter is dan voor de volgende lijsten. (Luts et al, 2013)</w:t>
      </w:r>
    </w:p>
    <w:p w14:paraId="7DC9E270" w14:textId="77777777" w:rsidR="0046543A" w:rsidRDefault="0046543A" w:rsidP="0046543A">
      <w:pPr>
        <w:pStyle w:val="ListParagraph"/>
        <w:spacing w:after="0" w:line="240" w:lineRule="auto"/>
        <w:jc w:val="both"/>
        <w:rPr>
          <w:rFonts w:ascii="Arial" w:hAnsi="Arial" w:cs="Arial"/>
          <w:i/>
        </w:rPr>
      </w:pPr>
    </w:p>
    <w:p w14:paraId="7DC9E271" w14:textId="77777777" w:rsidR="0046543A" w:rsidRPr="00795465" w:rsidRDefault="0046543A" w:rsidP="0046543A">
      <w:pPr>
        <w:pStyle w:val="ListParagraph"/>
        <w:spacing w:after="0" w:line="240" w:lineRule="auto"/>
        <w:jc w:val="both"/>
        <w:rPr>
          <w:rFonts w:ascii="Arial" w:hAnsi="Arial" w:cs="Arial"/>
        </w:rPr>
      </w:pPr>
    </w:p>
    <w:p w14:paraId="7DC9E272" w14:textId="77777777" w:rsidR="00267EA2" w:rsidRPr="00EB6725" w:rsidRDefault="00267EA2" w:rsidP="001279A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BLU lijst</w:t>
      </w:r>
      <w:r w:rsidR="0041728F" w:rsidRPr="00EB6725">
        <w:rPr>
          <w:rFonts w:ascii="Arial" w:hAnsi="Arial" w:cs="Arial"/>
          <w:b/>
        </w:rPr>
        <w:t xml:space="preserve"> (NL)</w:t>
      </w:r>
    </w:p>
    <w:p w14:paraId="7DC9E273" w14:textId="77777777" w:rsidR="001279AB" w:rsidRPr="00795465" w:rsidRDefault="001279AB" w:rsidP="001279AB">
      <w:pPr>
        <w:pStyle w:val="ListParagraph"/>
        <w:spacing w:after="0" w:line="240" w:lineRule="auto"/>
        <w:rPr>
          <w:rFonts w:ascii="Arial" w:hAnsi="Arial" w:cs="Arial"/>
        </w:rPr>
      </w:pPr>
    </w:p>
    <w:p w14:paraId="7DC9E274" w14:textId="77777777" w:rsidR="00734F4F" w:rsidRPr="00795465" w:rsidRDefault="00267EA2" w:rsidP="00EB6725">
      <w:pPr>
        <w:pStyle w:val="ListParagraph"/>
        <w:spacing w:after="0" w:line="240" w:lineRule="auto"/>
        <w:jc w:val="both"/>
        <w:rPr>
          <w:rFonts w:ascii="Arial" w:hAnsi="Arial" w:cs="Arial"/>
        </w:rPr>
      </w:pPr>
      <w:r w:rsidRPr="00795465">
        <w:rPr>
          <w:rFonts w:ascii="Arial" w:hAnsi="Arial" w:cs="Arial"/>
        </w:rPr>
        <w:t xml:space="preserve">Deze lijst is eveneens genormeerd voor spraak in ruis. </w:t>
      </w:r>
      <w:r w:rsidR="00734F4F" w:rsidRPr="00795465">
        <w:rPr>
          <w:rFonts w:ascii="Arial" w:hAnsi="Arial" w:cs="Arial"/>
        </w:rPr>
        <w:t>De lijst bestaat ui</w:t>
      </w:r>
      <w:r w:rsidR="001F58CB" w:rsidRPr="00795465">
        <w:rPr>
          <w:rFonts w:ascii="Arial" w:hAnsi="Arial" w:cs="Arial"/>
        </w:rPr>
        <w:t xml:space="preserve">t 15 deellijsten met telkens 10 spondeeën per lijst, waarbij elke lettergreep van het spondee een bestaand woord is. </w:t>
      </w:r>
      <w:r w:rsidR="00D371E9" w:rsidRPr="00795465">
        <w:rPr>
          <w:rFonts w:ascii="Arial" w:hAnsi="Arial" w:cs="Arial"/>
        </w:rPr>
        <w:t xml:space="preserve">Er wordt gebruik gemaakt van een adaptieve methode. De test wordt uitgevoerd in vrij veld. </w:t>
      </w:r>
    </w:p>
    <w:p w14:paraId="7DC9E275" w14:textId="77777777" w:rsidR="00C11F27" w:rsidRPr="00795465" w:rsidRDefault="00C11F27" w:rsidP="00EB6725">
      <w:pPr>
        <w:pStyle w:val="ListParagraph"/>
        <w:spacing w:after="0" w:line="240" w:lineRule="auto"/>
        <w:jc w:val="both"/>
        <w:rPr>
          <w:rFonts w:ascii="Arial" w:hAnsi="Arial" w:cs="Arial"/>
        </w:rPr>
      </w:pPr>
    </w:p>
    <w:p w14:paraId="7DC9E276" w14:textId="63C4A913" w:rsidR="00267EA2" w:rsidRPr="00795465" w:rsidRDefault="00267EA2" w:rsidP="00EB6725">
      <w:pPr>
        <w:pStyle w:val="ListParagraph"/>
        <w:spacing w:after="0" w:line="240" w:lineRule="auto"/>
        <w:jc w:val="both"/>
        <w:rPr>
          <w:rFonts w:ascii="Arial" w:hAnsi="Arial" w:cs="Arial"/>
        </w:rPr>
      </w:pPr>
      <w:r w:rsidRPr="00795465">
        <w:rPr>
          <w:rFonts w:ascii="Arial" w:hAnsi="Arial" w:cs="Arial"/>
        </w:rPr>
        <w:lastRenderedPageBreak/>
        <w:t>Deze normerin</w:t>
      </w:r>
      <w:r w:rsidR="00407C76" w:rsidRPr="00795465">
        <w:rPr>
          <w:rFonts w:ascii="Arial" w:hAnsi="Arial" w:cs="Arial"/>
        </w:rPr>
        <w:t>g gebeurde door middel van test-</w:t>
      </w:r>
      <w:r w:rsidRPr="00795465">
        <w:rPr>
          <w:rFonts w:ascii="Arial" w:hAnsi="Arial" w:cs="Arial"/>
        </w:rPr>
        <w:t xml:space="preserve">hertest betrouwbaarheid van de verschillende lijsten. Enkele lijsten bleken hier niet </w:t>
      </w:r>
      <w:r w:rsidR="00734F4F" w:rsidRPr="00795465">
        <w:rPr>
          <w:rFonts w:ascii="Arial" w:hAnsi="Arial" w:cs="Arial"/>
        </w:rPr>
        <w:t>geschikt voor het spraa</w:t>
      </w:r>
      <w:r w:rsidR="001F58CB" w:rsidRPr="00795465">
        <w:rPr>
          <w:rFonts w:ascii="Arial" w:hAnsi="Arial" w:cs="Arial"/>
        </w:rPr>
        <w:t xml:space="preserve">kverstaan in ruis, </w:t>
      </w:r>
      <w:r w:rsidR="001F58CB" w:rsidRPr="00122935">
        <w:rPr>
          <w:rFonts w:ascii="Arial" w:hAnsi="Arial" w:cs="Arial"/>
        </w:rPr>
        <w:t>namelijk lijst</w:t>
      </w:r>
      <w:r w:rsidR="00FF1503" w:rsidRPr="00122935">
        <w:rPr>
          <w:rFonts w:ascii="Arial" w:hAnsi="Arial" w:cs="Arial"/>
        </w:rPr>
        <w:t>en</w:t>
      </w:r>
      <w:r w:rsidR="001F58CB" w:rsidRPr="00122935">
        <w:rPr>
          <w:rFonts w:ascii="Arial" w:hAnsi="Arial" w:cs="Arial"/>
        </w:rPr>
        <w:t xml:space="preserve"> 3,</w:t>
      </w:r>
      <w:r w:rsidR="001F58CB" w:rsidRPr="00795465">
        <w:rPr>
          <w:rFonts w:ascii="Arial" w:hAnsi="Arial" w:cs="Arial"/>
        </w:rPr>
        <w:t xml:space="preserve"> 6, 8 en 10. </w:t>
      </w:r>
      <w:r w:rsidR="00954766" w:rsidRPr="00795465">
        <w:rPr>
          <w:rFonts w:ascii="Arial" w:hAnsi="Arial" w:cs="Arial"/>
        </w:rPr>
        <w:t>Gezien er toch een oefenlijst nodig is om een leereffect op te heffen wordt geadviseerd om deze 4 lijsten te gebruiken als oefenlijst.</w:t>
      </w:r>
    </w:p>
    <w:p w14:paraId="7DC9E277" w14:textId="77777777" w:rsidR="00FD085A" w:rsidRPr="00795465" w:rsidRDefault="00FD085A" w:rsidP="00EB6725">
      <w:pPr>
        <w:pStyle w:val="ListParagraph"/>
        <w:spacing w:after="0" w:line="240" w:lineRule="auto"/>
        <w:jc w:val="both"/>
        <w:rPr>
          <w:rFonts w:ascii="Arial" w:hAnsi="Arial" w:cs="Arial"/>
        </w:rPr>
      </w:pPr>
    </w:p>
    <w:p w14:paraId="7DC9E278" w14:textId="77777777"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-7.0 dB SNR voor 50% score</w:t>
      </w:r>
      <w:r w:rsidRPr="00795465">
        <w:rPr>
          <w:rFonts w:ascii="Arial" w:hAnsi="Arial" w:cs="Arial"/>
        </w:rPr>
        <w:tab/>
        <w:t>10.1 % / dB helling</w:t>
      </w:r>
    </w:p>
    <w:p w14:paraId="7DC9E279" w14:textId="77777777" w:rsidR="00263010" w:rsidRPr="00795465" w:rsidRDefault="00263010" w:rsidP="001279AB">
      <w:pPr>
        <w:pStyle w:val="ListParagraph"/>
        <w:spacing w:after="0" w:line="240" w:lineRule="auto"/>
        <w:rPr>
          <w:rFonts w:ascii="Arial" w:hAnsi="Arial" w:cs="Arial"/>
        </w:rPr>
      </w:pPr>
    </w:p>
    <w:p w14:paraId="7DC9E27A" w14:textId="77777777" w:rsidR="00263010" w:rsidRPr="00795465" w:rsidRDefault="00263010" w:rsidP="001279AB">
      <w:pPr>
        <w:pStyle w:val="ListParagraph"/>
        <w:spacing w:after="0" w:line="240" w:lineRule="auto"/>
        <w:rPr>
          <w:rFonts w:ascii="Arial" w:hAnsi="Arial" w:cs="Arial"/>
        </w:rPr>
      </w:pPr>
    </w:p>
    <w:p w14:paraId="7DC9E27B" w14:textId="77777777" w:rsidR="008944E2" w:rsidRPr="00EB6725" w:rsidRDefault="008944E2" w:rsidP="001279A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LIST</w:t>
      </w:r>
      <w:r w:rsidR="0041728F" w:rsidRPr="00EB6725">
        <w:rPr>
          <w:rFonts w:ascii="Arial" w:hAnsi="Arial" w:cs="Arial"/>
          <w:b/>
        </w:rPr>
        <w:t xml:space="preserve"> (NL)</w:t>
      </w:r>
    </w:p>
    <w:p w14:paraId="7DC9E27C" w14:textId="77777777" w:rsidR="001279AB" w:rsidRPr="00795465" w:rsidRDefault="001279AB" w:rsidP="001279AB">
      <w:pPr>
        <w:pStyle w:val="ListParagraph"/>
        <w:spacing w:after="0" w:line="240" w:lineRule="auto"/>
        <w:rPr>
          <w:rFonts w:ascii="Arial" w:eastAsia="Times New Roman" w:hAnsi="Arial" w:cs="Arial"/>
          <w:lang w:eastAsia="nl-BE"/>
        </w:rPr>
      </w:pPr>
    </w:p>
    <w:p w14:paraId="7DC9E27D" w14:textId="77777777" w:rsidR="008944E2" w:rsidRPr="00795465" w:rsidRDefault="008944E2" w:rsidP="00EB6725">
      <w:pPr>
        <w:pStyle w:val="ListParagraph"/>
        <w:spacing w:after="0" w:line="240" w:lineRule="auto"/>
        <w:jc w:val="both"/>
        <w:rPr>
          <w:rFonts w:ascii="Arial" w:eastAsia="Times New Roman" w:hAnsi="Arial" w:cs="Arial"/>
          <w:lang w:eastAsia="nl-BE"/>
        </w:rPr>
      </w:pPr>
      <w:r w:rsidRPr="00795465">
        <w:rPr>
          <w:rFonts w:ascii="Arial" w:eastAsia="Times New Roman" w:hAnsi="Arial" w:cs="Arial"/>
          <w:lang w:eastAsia="nl-BE"/>
        </w:rPr>
        <w:t>De LIST test (‘Leuven Intelligibility Sentence Test’) is ontwikkeld door Van Wieringen en medewerkers in 2005, omdat de bestaande Nederlandstalige zinnentesten voor sommige CI-dragers niet bruikbaar bleken. Elke zin wordt gekarakteriseerd door minstens twee kernwoorden, die naar betekenis aan elkaar gerelateerd zijn, zoals ‘Op het feest werd gedanst’. Deze kernwoorden moeten worden nagezegd. Daarbij gelden nauwkeurig beschreven regels. De kortste zin telt 3 syllaben, de langste 19 syllaben. Meer dan de helft van de zinnen telt 7, 8, 9, of 10 syllaben. De spreeksnelheid van de zinnen in de LIST-test is lager dan die van de Plomp-zinnen: 2.5 vs. 4.7 syllaben per seconde.</w:t>
      </w:r>
    </w:p>
    <w:p w14:paraId="7DC9E27E" w14:textId="77777777" w:rsidR="008944E2" w:rsidRPr="00795465" w:rsidRDefault="008944E2" w:rsidP="00EB6725">
      <w:pPr>
        <w:pStyle w:val="ListParagraph"/>
        <w:spacing w:after="0" w:line="240" w:lineRule="auto"/>
        <w:jc w:val="both"/>
        <w:rPr>
          <w:rFonts w:ascii="Arial" w:eastAsia="Times New Roman" w:hAnsi="Arial" w:cs="Arial"/>
          <w:lang w:eastAsia="nl-BE"/>
        </w:rPr>
      </w:pPr>
    </w:p>
    <w:p w14:paraId="7DC9E27F" w14:textId="795CFF4B" w:rsidR="008944E2" w:rsidRPr="00795465" w:rsidRDefault="008944E2" w:rsidP="00EB6725">
      <w:pPr>
        <w:pStyle w:val="ListParagraph"/>
        <w:spacing w:after="0" w:line="240" w:lineRule="auto"/>
        <w:jc w:val="both"/>
        <w:rPr>
          <w:rFonts w:ascii="Arial" w:eastAsia="Times New Roman" w:hAnsi="Arial" w:cs="Arial"/>
          <w:lang w:eastAsia="nl-BE"/>
        </w:rPr>
      </w:pPr>
      <w:r w:rsidRPr="00795465">
        <w:rPr>
          <w:rFonts w:ascii="Arial" w:eastAsia="Times New Roman" w:hAnsi="Arial" w:cs="Arial"/>
          <w:lang w:eastAsia="nl-BE"/>
        </w:rPr>
        <w:t xml:space="preserve">Bij de meting in ruis is het ruisniveau 65 dB SPL (continue ruis). Het spectrum van de ruis is hetzelfde als het gemiddelde spectrum van de spraak. Het </w:t>
      </w:r>
      <w:r w:rsidR="001A30BD">
        <w:rPr>
          <w:rFonts w:ascii="Arial" w:eastAsia="Times New Roman" w:hAnsi="Arial" w:cs="Arial"/>
          <w:lang w:eastAsia="nl-BE"/>
        </w:rPr>
        <w:t>start</w:t>
      </w:r>
      <w:r w:rsidRPr="00795465">
        <w:rPr>
          <w:rFonts w:ascii="Arial" w:eastAsia="Times New Roman" w:hAnsi="Arial" w:cs="Arial"/>
          <w:lang w:eastAsia="nl-BE"/>
        </w:rPr>
        <w:t>niveau</w:t>
      </w:r>
      <w:r w:rsidR="0080071F">
        <w:rPr>
          <w:rFonts w:ascii="Arial" w:eastAsia="Times New Roman" w:hAnsi="Arial" w:cs="Arial"/>
          <w:lang w:eastAsia="nl-BE"/>
        </w:rPr>
        <w:t xml:space="preserve"> </w:t>
      </w:r>
      <w:r w:rsidRPr="00795465">
        <w:rPr>
          <w:rFonts w:ascii="Arial" w:eastAsia="Times New Roman" w:hAnsi="Arial" w:cs="Arial"/>
          <w:lang w:eastAsia="nl-BE"/>
        </w:rPr>
        <w:t>van de spraak is 55 dB SPL. D</w:t>
      </w:r>
      <w:r w:rsidR="001A30BD">
        <w:rPr>
          <w:rFonts w:ascii="Arial" w:eastAsia="Times New Roman" w:hAnsi="Arial" w:cs="Arial"/>
          <w:lang w:eastAsia="nl-BE"/>
        </w:rPr>
        <w:t>e intensiteit</w:t>
      </w:r>
      <w:r w:rsidRPr="00795465">
        <w:rPr>
          <w:rFonts w:ascii="Arial" w:eastAsia="Times New Roman" w:hAnsi="Arial" w:cs="Arial"/>
          <w:lang w:eastAsia="nl-BE"/>
        </w:rPr>
        <w:t xml:space="preserve"> wordt stapsgewijs verhoogd tot de zin correct herhaald wordt. Vervolgens wordt in stappen van 2 dB de signaal</w:t>
      </w:r>
      <w:r w:rsidR="001A30BD">
        <w:rPr>
          <w:rFonts w:ascii="Arial" w:eastAsia="Times New Roman" w:hAnsi="Arial" w:cs="Arial"/>
          <w:lang w:eastAsia="nl-BE"/>
        </w:rPr>
        <w:t>/</w:t>
      </w:r>
      <w:r w:rsidRPr="00795465">
        <w:rPr>
          <w:rFonts w:ascii="Arial" w:eastAsia="Times New Roman" w:hAnsi="Arial" w:cs="Arial"/>
          <w:lang w:eastAsia="nl-BE"/>
        </w:rPr>
        <w:t xml:space="preserve">ruis verhouding gevarieerd, naargelang de respons van de luisteraar. De SRT is het gemiddelde van de intensiteit van de laatste 6 aangeboden zinnen + </w:t>
      </w:r>
      <w:r w:rsidR="001A30BD">
        <w:rPr>
          <w:rFonts w:ascii="Arial" w:eastAsia="Times New Roman" w:hAnsi="Arial" w:cs="Arial"/>
          <w:lang w:eastAsia="nl-BE"/>
        </w:rPr>
        <w:t xml:space="preserve">de </w:t>
      </w:r>
      <w:r w:rsidRPr="00795465">
        <w:rPr>
          <w:rFonts w:ascii="Arial" w:eastAsia="Times New Roman" w:hAnsi="Arial" w:cs="Arial"/>
          <w:lang w:eastAsia="nl-BE"/>
        </w:rPr>
        <w:t>v</w:t>
      </w:r>
      <w:r w:rsidR="00407C76" w:rsidRPr="00795465">
        <w:rPr>
          <w:rFonts w:ascii="Arial" w:eastAsia="Times New Roman" w:hAnsi="Arial" w:cs="Arial"/>
          <w:lang w:eastAsia="nl-BE"/>
        </w:rPr>
        <w:t>olgende fictieve zin. De test-her</w:t>
      </w:r>
      <w:r w:rsidRPr="00795465">
        <w:rPr>
          <w:rFonts w:ascii="Arial" w:eastAsia="Times New Roman" w:hAnsi="Arial" w:cs="Arial"/>
          <w:lang w:eastAsia="nl-BE"/>
        </w:rPr>
        <w:t>test betrouwbaarheid is ongeveer 1 dB.</w:t>
      </w:r>
    </w:p>
    <w:p w14:paraId="7DC9E280" w14:textId="77777777" w:rsidR="00FD085A" w:rsidRPr="00795465" w:rsidRDefault="00FD085A" w:rsidP="00EB6725">
      <w:pPr>
        <w:pStyle w:val="ListParagraph"/>
        <w:spacing w:after="0" w:line="240" w:lineRule="auto"/>
        <w:jc w:val="both"/>
        <w:rPr>
          <w:rFonts w:ascii="Arial" w:eastAsia="Times New Roman" w:hAnsi="Arial" w:cs="Arial"/>
          <w:lang w:eastAsia="nl-BE"/>
        </w:rPr>
      </w:pPr>
    </w:p>
    <w:p w14:paraId="7DC9E281" w14:textId="77777777"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-7.6 dB SNR voor 50% score</w:t>
      </w:r>
      <w:r w:rsidRPr="00795465">
        <w:rPr>
          <w:rFonts w:ascii="Arial" w:hAnsi="Arial" w:cs="Arial"/>
        </w:rPr>
        <w:tab/>
        <w:t>15 % / dB helling</w:t>
      </w:r>
    </w:p>
    <w:p w14:paraId="7DC9E282" w14:textId="77777777" w:rsidR="008944E2" w:rsidRDefault="008944E2" w:rsidP="001279AB">
      <w:pPr>
        <w:pStyle w:val="ListParagraph"/>
        <w:spacing w:after="0" w:line="240" w:lineRule="auto"/>
        <w:rPr>
          <w:rFonts w:ascii="Arial" w:hAnsi="Arial" w:cs="Arial"/>
        </w:rPr>
      </w:pPr>
    </w:p>
    <w:p w14:paraId="7330D361" w14:textId="77777777" w:rsidR="00E416ED" w:rsidRPr="00795465" w:rsidRDefault="00E416ED" w:rsidP="001279AB">
      <w:pPr>
        <w:pStyle w:val="ListParagraph"/>
        <w:spacing w:after="0" w:line="240" w:lineRule="auto"/>
        <w:rPr>
          <w:rFonts w:ascii="Arial" w:hAnsi="Arial" w:cs="Arial"/>
        </w:rPr>
      </w:pPr>
    </w:p>
    <w:p w14:paraId="7DC9E283" w14:textId="77777777" w:rsidR="008944E2" w:rsidRPr="00EB6725" w:rsidRDefault="008944E2" w:rsidP="001279A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LINT</w:t>
      </w:r>
      <w:r w:rsidR="0041728F" w:rsidRPr="00EB6725">
        <w:rPr>
          <w:rFonts w:ascii="Arial" w:hAnsi="Arial" w:cs="Arial"/>
          <w:b/>
        </w:rPr>
        <w:t xml:space="preserve"> (NL)</w:t>
      </w:r>
    </w:p>
    <w:p w14:paraId="7DC9E284" w14:textId="77777777" w:rsidR="001279AB" w:rsidRPr="00795465" w:rsidRDefault="001279AB" w:rsidP="001279AB">
      <w:pPr>
        <w:pStyle w:val="ListParagraph"/>
        <w:spacing w:after="0" w:line="240" w:lineRule="auto"/>
        <w:rPr>
          <w:rFonts w:ascii="Arial" w:hAnsi="Arial" w:cs="Arial"/>
        </w:rPr>
      </w:pPr>
    </w:p>
    <w:p w14:paraId="7DC9E285" w14:textId="0C2E9B7F" w:rsidR="00263010" w:rsidRPr="00795465" w:rsidRDefault="008944E2" w:rsidP="00EB6725">
      <w:pPr>
        <w:pStyle w:val="ListParagraph"/>
        <w:spacing w:after="0" w:line="240" w:lineRule="auto"/>
        <w:jc w:val="both"/>
        <w:rPr>
          <w:rFonts w:ascii="Arial" w:hAnsi="Arial" w:cs="Arial"/>
        </w:rPr>
      </w:pPr>
      <w:r w:rsidRPr="00795465">
        <w:rPr>
          <w:rFonts w:ascii="Arial" w:hAnsi="Arial" w:cs="Arial"/>
        </w:rPr>
        <w:t xml:space="preserve">De LINT test (‘Leuven Intelligibility Number Test’) is eveneens ontwikkeld door </w:t>
      </w:r>
      <w:r w:rsidR="00EB3CA6">
        <w:rPr>
          <w:rFonts w:ascii="Arial" w:hAnsi="Arial" w:cs="Arial"/>
        </w:rPr>
        <w:t>V</w:t>
      </w:r>
      <w:r w:rsidR="00EB3CA6" w:rsidRPr="00795465">
        <w:rPr>
          <w:rFonts w:ascii="Arial" w:hAnsi="Arial" w:cs="Arial"/>
        </w:rPr>
        <w:t xml:space="preserve">an </w:t>
      </w:r>
      <w:r w:rsidRPr="00795465">
        <w:rPr>
          <w:rFonts w:ascii="Arial" w:hAnsi="Arial" w:cs="Arial"/>
        </w:rPr>
        <w:t xml:space="preserve">Wieringen en medewerkers in 2005. Het spraakmateriaal bestaat uit de getallen 1 tot en met 100. De test is te gebruiken bij mensen met een laag scholingsniveau of met een lichte </w:t>
      </w:r>
      <w:r w:rsidR="00407C76" w:rsidRPr="00795465">
        <w:rPr>
          <w:rFonts w:ascii="Arial" w:hAnsi="Arial" w:cs="Arial"/>
        </w:rPr>
        <w:t>cognitieve beperking</w:t>
      </w:r>
      <w:r w:rsidRPr="00795465">
        <w:rPr>
          <w:rFonts w:ascii="Arial" w:hAnsi="Arial" w:cs="Arial"/>
        </w:rPr>
        <w:t>. Er is nauwelijks leereffect. De test kan ook toegepast worden bij mensen met een CI.</w:t>
      </w:r>
    </w:p>
    <w:p w14:paraId="7DC9E286" w14:textId="77777777" w:rsidR="00FD085A" w:rsidRPr="00795465" w:rsidRDefault="00FD085A" w:rsidP="00EB6725">
      <w:pPr>
        <w:pStyle w:val="ListParagraph"/>
        <w:spacing w:after="0" w:line="240" w:lineRule="auto"/>
        <w:jc w:val="both"/>
        <w:rPr>
          <w:rFonts w:ascii="Arial" w:hAnsi="Arial" w:cs="Arial"/>
        </w:rPr>
      </w:pPr>
    </w:p>
    <w:p w14:paraId="7DC9E287" w14:textId="77777777"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-9.5 dB SNR voor 50% score</w:t>
      </w:r>
      <w:r w:rsidRPr="00795465">
        <w:rPr>
          <w:rFonts w:ascii="Arial" w:hAnsi="Arial" w:cs="Arial"/>
        </w:rPr>
        <w:tab/>
        <w:t>11,6 % / dB helling</w:t>
      </w:r>
    </w:p>
    <w:p w14:paraId="7DC9E288" w14:textId="77777777" w:rsidR="00F31D44" w:rsidRDefault="00F31D44" w:rsidP="00FD085A">
      <w:pPr>
        <w:pStyle w:val="ListParagraph"/>
        <w:spacing w:after="0" w:line="240" w:lineRule="auto"/>
        <w:rPr>
          <w:rFonts w:ascii="Arial" w:hAnsi="Arial" w:cs="Arial"/>
        </w:rPr>
      </w:pPr>
    </w:p>
    <w:p w14:paraId="70D9BB87" w14:textId="77777777" w:rsidR="00E416ED" w:rsidRPr="00795465" w:rsidRDefault="00E416ED" w:rsidP="00FD085A">
      <w:pPr>
        <w:pStyle w:val="ListParagraph"/>
        <w:spacing w:after="0" w:line="240" w:lineRule="auto"/>
        <w:rPr>
          <w:rFonts w:ascii="Arial" w:hAnsi="Arial" w:cs="Arial"/>
        </w:rPr>
      </w:pPr>
    </w:p>
    <w:p w14:paraId="7DC9E289" w14:textId="77777777" w:rsidR="00F95124" w:rsidRPr="00EB6725" w:rsidRDefault="00F95124" w:rsidP="00F9512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FIST (FR)</w:t>
      </w:r>
    </w:p>
    <w:p w14:paraId="7DC9E28A" w14:textId="77777777" w:rsidR="00F95124" w:rsidRPr="00795465" w:rsidRDefault="00F95124" w:rsidP="00F95124">
      <w:pPr>
        <w:pStyle w:val="ListParagraph"/>
        <w:spacing w:after="0" w:line="240" w:lineRule="auto"/>
        <w:rPr>
          <w:rFonts w:ascii="Arial" w:eastAsia="Times New Roman" w:hAnsi="Arial" w:cs="Arial"/>
          <w:lang w:eastAsia="nl-BE"/>
        </w:rPr>
      </w:pPr>
    </w:p>
    <w:p w14:paraId="7DC9E28B" w14:textId="731020DD" w:rsidR="002053CF" w:rsidRPr="00795465" w:rsidRDefault="00F95124" w:rsidP="00EB6725">
      <w:pPr>
        <w:pStyle w:val="ListParagraph"/>
        <w:spacing w:after="0" w:line="240" w:lineRule="auto"/>
        <w:jc w:val="both"/>
        <w:rPr>
          <w:rFonts w:ascii="Arial" w:eastAsia="Times New Roman" w:hAnsi="Arial" w:cs="Arial"/>
          <w:lang w:eastAsia="nl-BE"/>
        </w:rPr>
      </w:pPr>
      <w:r w:rsidRPr="00795465">
        <w:rPr>
          <w:rFonts w:ascii="Arial" w:eastAsia="Times New Roman" w:hAnsi="Arial" w:cs="Arial"/>
          <w:lang w:eastAsia="nl-BE"/>
        </w:rPr>
        <w:t xml:space="preserve">De FIST test (‘French Intelligibility Sentence Test’) is ontwikkeld door </w:t>
      </w:r>
      <w:r w:rsidR="002053CF" w:rsidRPr="00795465">
        <w:rPr>
          <w:rFonts w:ascii="Arial" w:eastAsia="Times New Roman" w:hAnsi="Arial" w:cs="Arial"/>
          <w:lang w:eastAsia="nl-BE"/>
        </w:rPr>
        <w:t>Luts, Boon, Wable &amp;  Wouters</w:t>
      </w:r>
      <w:r w:rsidRPr="00795465">
        <w:rPr>
          <w:rFonts w:ascii="Arial" w:eastAsia="Times New Roman" w:hAnsi="Arial" w:cs="Arial"/>
          <w:lang w:eastAsia="nl-BE"/>
        </w:rPr>
        <w:t xml:space="preserve"> in 2008</w:t>
      </w:r>
      <w:r w:rsidR="002053CF" w:rsidRPr="00795465">
        <w:rPr>
          <w:rFonts w:ascii="Arial" w:eastAsia="Times New Roman" w:hAnsi="Arial" w:cs="Arial"/>
          <w:lang w:eastAsia="nl-BE"/>
        </w:rPr>
        <w:t xml:space="preserve"> en bestaat uit 14 lijsten van elk 10 zinnen. Op het tweede kanaal is een ruis beschikbaar met hetzelfde gemiddeld lange termijn spectrum van de zinnen.</w:t>
      </w:r>
      <w:r w:rsidR="00E71EA6">
        <w:rPr>
          <w:rFonts w:ascii="Arial" w:eastAsia="Times New Roman" w:hAnsi="Arial" w:cs="Arial"/>
          <w:lang w:eastAsia="nl-BE"/>
        </w:rPr>
        <w:t xml:space="preserve"> </w:t>
      </w:r>
      <w:r w:rsidRPr="00795465">
        <w:rPr>
          <w:rFonts w:ascii="Arial" w:eastAsia="Times New Roman" w:hAnsi="Arial" w:cs="Arial"/>
          <w:lang w:eastAsia="nl-BE"/>
        </w:rPr>
        <w:t xml:space="preserve">Deze zinnentest is gebaseerd </w:t>
      </w:r>
      <w:r w:rsidR="00C05F1F">
        <w:rPr>
          <w:rFonts w:ascii="Arial" w:eastAsia="Times New Roman" w:hAnsi="Arial" w:cs="Arial"/>
          <w:lang w:eastAsia="nl-BE"/>
        </w:rPr>
        <w:t>op</w:t>
      </w:r>
      <w:r w:rsidR="00C05F1F" w:rsidRPr="00795465">
        <w:rPr>
          <w:rFonts w:ascii="Arial" w:eastAsia="Times New Roman" w:hAnsi="Arial" w:cs="Arial"/>
          <w:lang w:eastAsia="nl-BE"/>
        </w:rPr>
        <w:t xml:space="preserve"> </w:t>
      </w:r>
      <w:r w:rsidRPr="00795465">
        <w:rPr>
          <w:rFonts w:ascii="Arial" w:eastAsia="Times New Roman" w:hAnsi="Arial" w:cs="Arial"/>
          <w:lang w:eastAsia="nl-BE"/>
        </w:rPr>
        <w:t xml:space="preserve">een </w:t>
      </w:r>
      <w:r w:rsidR="002053CF" w:rsidRPr="00795465">
        <w:rPr>
          <w:rFonts w:ascii="Arial" w:eastAsia="Times New Roman" w:hAnsi="Arial" w:cs="Arial"/>
          <w:lang w:eastAsia="nl-BE"/>
        </w:rPr>
        <w:t xml:space="preserve">ruwe </w:t>
      </w:r>
      <w:r w:rsidRPr="00795465">
        <w:rPr>
          <w:rFonts w:ascii="Arial" w:eastAsia="Times New Roman" w:hAnsi="Arial" w:cs="Arial"/>
          <w:lang w:eastAsia="nl-BE"/>
        </w:rPr>
        <w:t xml:space="preserve">versie die in 2001 door Wable ontwikkeld was. </w:t>
      </w:r>
    </w:p>
    <w:p w14:paraId="7DC9E28C" w14:textId="77777777" w:rsidR="00F95124" w:rsidRPr="00795465" w:rsidRDefault="00F95124" w:rsidP="00EB6725">
      <w:pPr>
        <w:pStyle w:val="ListParagraph"/>
        <w:spacing w:after="0" w:line="240" w:lineRule="auto"/>
        <w:jc w:val="both"/>
        <w:rPr>
          <w:rFonts w:ascii="Arial" w:eastAsia="Times New Roman" w:hAnsi="Arial" w:cs="Arial"/>
          <w:lang w:eastAsia="nl-BE"/>
        </w:rPr>
      </w:pPr>
    </w:p>
    <w:p w14:paraId="037E8D2C" w14:textId="77777777" w:rsidR="00E416ED" w:rsidRDefault="00E416ED">
      <w:pPr>
        <w:rPr>
          <w:rFonts w:ascii="Arial" w:eastAsia="Times New Roman" w:hAnsi="Arial" w:cs="Arial"/>
          <w:lang w:eastAsia="nl-BE"/>
        </w:rPr>
      </w:pPr>
      <w:r>
        <w:rPr>
          <w:rFonts w:ascii="Arial" w:eastAsia="Times New Roman" w:hAnsi="Arial" w:cs="Arial"/>
          <w:lang w:eastAsia="nl-BE"/>
        </w:rPr>
        <w:br w:type="page"/>
      </w:r>
    </w:p>
    <w:p w14:paraId="7DC9E28D" w14:textId="401903E6" w:rsidR="00F95124" w:rsidRPr="00795465" w:rsidRDefault="00F95124" w:rsidP="00EB6725">
      <w:pPr>
        <w:pStyle w:val="ListParagraph"/>
        <w:spacing w:after="0" w:line="240" w:lineRule="auto"/>
        <w:jc w:val="both"/>
        <w:rPr>
          <w:rFonts w:ascii="Arial" w:eastAsia="Times New Roman" w:hAnsi="Arial" w:cs="Arial"/>
          <w:lang w:eastAsia="nl-BE"/>
        </w:rPr>
      </w:pPr>
      <w:r w:rsidRPr="00795465">
        <w:rPr>
          <w:rFonts w:ascii="Arial" w:eastAsia="Times New Roman" w:hAnsi="Arial" w:cs="Arial"/>
          <w:lang w:eastAsia="nl-BE"/>
        </w:rPr>
        <w:lastRenderedPageBreak/>
        <w:t xml:space="preserve">Bij de meting in ruis is het ruisniveau 65 dB SPL (continue ruis). Het spectrum van de ruis is hetzelfde als het gemiddelde spectrum van de spraak. Het </w:t>
      </w:r>
      <w:r w:rsidR="001A30BD">
        <w:rPr>
          <w:rFonts w:ascii="Arial" w:eastAsia="Times New Roman" w:hAnsi="Arial" w:cs="Arial"/>
          <w:lang w:eastAsia="nl-BE"/>
        </w:rPr>
        <w:t>start</w:t>
      </w:r>
      <w:r w:rsidRPr="00795465">
        <w:rPr>
          <w:rFonts w:ascii="Arial" w:eastAsia="Times New Roman" w:hAnsi="Arial" w:cs="Arial"/>
          <w:lang w:eastAsia="nl-BE"/>
        </w:rPr>
        <w:t>niveau van de spraak is 55 dB SPL. D</w:t>
      </w:r>
      <w:r w:rsidR="001A30BD">
        <w:rPr>
          <w:rFonts w:ascii="Arial" w:eastAsia="Times New Roman" w:hAnsi="Arial" w:cs="Arial"/>
          <w:lang w:eastAsia="nl-BE"/>
        </w:rPr>
        <w:t>e intensiteit</w:t>
      </w:r>
      <w:r w:rsidRPr="00795465">
        <w:rPr>
          <w:rFonts w:ascii="Arial" w:eastAsia="Times New Roman" w:hAnsi="Arial" w:cs="Arial"/>
          <w:lang w:eastAsia="nl-BE"/>
        </w:rPr>
        <w:t xml:space="preserve"> wordt stapsgewijs verhoogd tot de zin correct herhaald wordt. </w:t>
      </w:r>
      <w:r w:rsidR="003E7C8E" w:rsidRPr="00795465">
        <w:rPr>
          <w:rFonts w:ascii="Arial" w:eastAsia="Times New Roman" w:hAnsi="Arial" w:cs="Arial"/>
          <w:lang w:eastAsia="nl-BE"/>
        </w:rPr>
        <w:t xml:space="preserve">(Men gebruikt geen kernwoorden </w:t>
      </w:r>
      <w:r w:rsidR="001A30BD">
        <w:rPr>
          <w:rFonts w:ascii="Arial" w:eastAsia="Times New Roman" w:hAnsi="Arial" w:cs="Arial"/>
          <w:lang w:eastAsia="nl-BE"/>
        </w:rPr>
        <w:t>en</w:t>
      </w:r>
      <w:r w:rsidR="00371403">
        <w:rPr>
          <w:rFonts w:ascii="Arial" w:eastAsia="Times New Roman" w:hAnsi="Arial" w:cs="Arial"/>
          <w:lang w:eastAsia="nl-BE"/>
        </w:rPr>
        <w:t xml:space="preserve"> </w:t>
      </w:r>
      <w:r w:rsidR="003E7C8E" w:rsidRPr="00795465">
        <w:rPr>
          <w:rFonts w:ascii="Arial" w:eastAsia="Times New Roman" w:hAnsi="Arial" w:cs="Arial"/>
          <w:lang w:eastAsia="nl-BE"/>
        </w:rPr>
        <w:t xml:space="preserve">alle woorden van de zin dienen correct herhaald te worden). </w:t>
      </w:r>
      <w:r w:rsidRPr="00795465">
        <w:rPr>
          <w:rFonts w:ascii="Arial" w:eastAsia="Times New Roman" w:hAnsi="Arial" w:cs="Arial"/>
          <w:lang w:eastAsia="nl-BE"/>
        </w:rPr>
        <w:t>Vervolgens wordt in stappen van 2 dB de signaal</w:t>
      </w:r>
      <w:r w:rsidR="00236BD9">
        <w:rPr>
          <w:rFonts w:ascii="Arial" w:eastAsia="Times New Roman" w:hAnsi="Arial" w:cs="Arial"/>
          <w:lang w:eastAsia="nl-BE"/>
        </w:rPr>
        <w:t>/</w:t>
      </w:r>
      <w:r w:rsidRPr="00795465">
        <w:rPr>
          <w:rFonts w:ascii="Arial" w:eastAsia="Times New Roman" w:hAnsi="Arial" w:cs="Arial"/>
          <w:lang w:eastAsia="nl-BE"/>
        </w:rPr>
        <w:t xml:space="preserve">ruis verhouding gevarieerd, naargelang de respons van de luisteraar. De SRT is het gemiddelde van de intensiteit van de laatste 6 aangeboden zinnen + </w:t>
      </w:r>
      <w:r w:rsidR="00236BD9">
        <w:rPr>
          <w:rFonts w:ascii="Arial" w:eastAsia="Times New Roman" w:hAnsi="Arial" w:cs="Arial"/>
          <w:lang w:eastAsia="nl-BE"/>
        </w:rPr>
        <w:t xml:space="preserve">de </w:t>
      </w:r>
      <w:r w:rsidRPr="00795465">
        <w:rPr>
          <w:rFonts w:ascii="Arial" w:eastAsia="Times New Roman" w:hAnsi="Arial" w:cs="Arial"/>
          <w:lang w:eastAsia="nl-BE"/>
        </w:rPr>
        <w:t>volgende fictieve zin</w:t>
      </w:r>
      <w:r w:rsidR="003E7C8E" w:rsidRPr="00795465">
        <w:rPr>
          <w:rFonts w:ascii="Arial" w:eastAsia="Times New Roman" w:hAnsi="Arial" w:cs="Arial"/>
          <w:lang w:eastAsia="nl-BE"/>
        </w:rPr>
        <w:t xml:space="preserve"> (zie punt 5)</w:t>
      </w:r>
      <w:r w:rsidRPr="00795465">
        <w:rPr>
          <w:rFonts w:ascii="Arial" w:eastAsia="Times New Roman" w:hAnsi="Arial" w:cs="Arial"/>
          <w:lang w:eastAsia="nl-BE"/>
        </w:rPr>
        <w:t>. De test-</w:t>
      </w:r>
      <w:r w:rsidR="00EB3CA6">
        <w:rPr>
          <w:rFonts w:ascii="Arial" w:eastAsia="Times New Roman" w:hAnsi="Arial" w:cs="Arial"/>
          <w:lang w:eastAsia="nl-BE"/>
        </w:rPr>
        <w:t>hertest</w:t>
      </w:r>
      <w:r w:rsidR="00EB3CA6" w:rsidRPr="00795465">
        <w:rPr>
          <w:rFonts w:ascii="Arial" w:eastAsia="Times New Roman" w:hAnsi="Arial" w:cs="Arial"/>
          <w:lang w:eastAsia="nl-BE"/>
        </w:rPr>
        <w:t xml:space="preserve"> </w:t>
      </w:r>
      <w:r w:rsidRPr="00795465">
        <w:rPr>
          <w:rFonts w:ascii="Arial" w:eastAsia="Times New Roman" w:hAnsi="Arial" w:cs="Arial"/>
          <w:lang w:eastAsia="nl-BE"/>
        </w:rPr>
        <w:t>betrouwbaarheid is 1</w:t>
      </w:r>
      <w:r w:rsidR="002053CF" w:rsidRPr="00795465">
        <w:rPr>
          <w:rFonts w:ascii="Arial" w:eastAsia="Times New Roman" w:hAnsi="Arial" w:cs="Arial"/>
          <w:lang w:eastAsia="nl-BE"/>
        </w:rPr>
        <w:t>,1</w:t>
      </w:r>
      <w:r w:rsidRPr="00795465">
        <w:rPr>
          <w:rFonts w:ascii="Arial" w:eastAsia="Times New Roman" w:hAnsi="Arial" w:cs="Arial"/>
          <w:lang w:eastAsia="nl-BE"/>
        </w:rPr>
        <w:t xml:space="preserve"> dB.</w:t>
      </w:r>
    </w:p>
    <w:p w14:paraId="7DC9E28E" w14:textId="77777777" w:rsidR="00F95124" w:rsidRPr="00795465" w:rsidRDefault="00F95124" w:rsidP="00EB6725">
      <w:pPr>
        <w:pStyle w:val="ListParagraph"/>
        <w:spacing w:after="0" w:line="240" w:lineRule="auto"/>
        <w:jc w:val="both"/>
        <w:rPr>
          <w:rFonts w:ascii="Arial" w:eastAsia="Times New Roman" w:hAnsi="Arial" w:cs="Arial"/>
          <w:lang w:eastAsia="nl-BE"/>
        </w:rPr>
      </w:pPr>
    </w:p>
    <w:p w14:paraId="7DC9E28F" w14:textId="77777777" w:rsidR="00F95124" w:rsidRPr="00795465" w:rsidRDefault="00F95124" w:rsidP="00EB6725">
      <w:pPr>
        <w:pStyle w:val="ListParagraph"/>
        <w:spacing w:after="0" w:line="240" w:lineRule="auto"/>
        <w:jc w:val="both"/>
        <w:rPr>
          <w:rFonts w:ascii="Arial" w:hAnsi="Arial" w:cs="Arial"/>
        </w:rPr>
      </w:pPr>
      <w:r w:rsidRPr="00795465">
        <w:rPr>
          <w:rFonts w:ascii="Arial" w:hAnsi="Arial" w:cs="Arial"/>
        </w:rPr>
        <w:t xml:space="preserve">Norm: </w:t>
      </w:r>
      <w:r w:rsidR="006C3EF8" w:rsidRPr="00795465">
        <w:rPr>
          <w:rFonts w:ascii="Arial" w:hAnsi="Arial" w:cs="Arial"/>
        </w:rPr>
        <w:t>-7.4</w:t>
      </w:r>
      <w:r w:rsidRPr="00795465">
        <w:rPr>
          <w:rFonts w:ascii="Arial" w:hAnsi="Arial" w:cs="Arial"/>
        </w:rPr>
        <w:t xml:space="preserve"> dB SNR voor 50% score</w:t>
      </w:r>
      <w:r w:rsidRPr="00795465">
        <w:rPr>
          <w:rFonts w:ascii="Arial" w:hAnsi="Arial" w:cs="Arial"/>
        </w:rPr>
        <w:tab/>
      </w:r>
      <w:r w:rsidR="008A1A58" w:rsidRPr="00795465">
        <w:rPr>
          <w:rFonts w:ascii="Arial" w:hAnsi="Arial" w:cs="Arial"/>
        </w:rPr>
        <w:t>20</w:t>
      </w:r>
      <w:r w:rsidRPr="00795465">
        <w:rPr>
          <w:rFonts w:ascii="Arial" w:hAnsi="Arial" w:cs="Arial"/>
        </w:rPr>
        <w:t xml:space="preserve"> % / dB helling</w:t>
      </w:r>
    </w:p>
    <w:p w14:paraId="7DC9E290" w14:textId="77777777" w:rsidR="002053CF" w:rsidRPr="00795465" w:rsidRDefault="002053CF" w:rsidP="00EB6725">
      <w:pPr>
        <w:pStyle w:val="ListParagraph"/>
        <w:spacing w:after="0" w:line="240" w:lineRule="auto"/>
        <w:jc w:val="both"/>
        <w:rPr>
          <w:rFonts w:ascii="Arial" w:hAnsi="Arial" w:cs="Arial"/>
        </w:rPr>
      </w:pPr>
    </w:p>
    <w:p w14:paraId="7DC9E291" w14:textId="3ED53AC0" w:rsidR="002053CF" w:rsidRDefault="002053CF" w:rsidP="00EB6725">
      <w:pPr>
        <w:pStyle w:val="ListParagraph"/>
        <w:spacing w:after="0" w:line="240" w:lineRule="auto"/>
        <w:jc w:val="both"/>
        <w:rPr>
          <w:rFonts w:ascii="Arial" w:hAnsi="Arial" w:cs="Arial"/>
        </w:rPr>
      </w:pPr>
      <w:r w:rsidRPr="00795465">
        <w:rPr>
          <w:rFonts w:ascii="Arial" w:hAnsi="Arial" w:cs="Arial"/>
        </w:rPr>
        <w:t xml:space="preserve">Dit materiaal blijkt op dit moment de meest </w:t>
      </w:r>
      <w:r w:rsidRPr="00122935">
        <w:rPr>
          <w:rFonts w:ascii="Arial" w:hAnsi="Arial" w:cs="Arial"/>
        </w:rPr>
        <w:t>betrouwbare Franstalig</w:t>
      </w:r>
      <w:r w:rsidR="00E71EA6" w:rsidRPr="00122935">
        <w:rPr>
          <w:rFonts w:ascii="Arial" w:hAnsi="Arial" w:cs="Arial"/>
        </w:rPr>
        <w:t>e</w:t>
      </w:r>
      <w:r w:rsidRPr="00122935">
        <w:rPr>
          <w:rFonts w:ascii="Arial" w:hAnsi="Arial" w:cs="Arial"/>
        </w:rPr>
        <w:t xml:space="preserve"> lijst te zijn met zowel een goede test</w:t>
      </w:r>
      <w:r w:rsidR="00EB3CA6">
        <w:rPr>
          <w:rFonts w:ascii="Arial" w:hAnsi="Arial" w:cs="Arial"/>
        </w:rPr>
        <w:t>-</w:t>
      </w:r>
      <w:r w:rsidRPr="00122935">
        <w:rPr>
          <w:rFonts w:ascii="Arial" w:hAnsi="Arial" w:cs="Arial"/>
        </w:rPr>
        <w:t>hertest betrouwbaarheid en een sterk</w:t>
      </w:r>
      <w:r w:rsidR="00E71EA6" w:rsidRPr="00122935">
        <w:rPr>
          <w:rFonts w:ascii="Arial" w:hAnsi="Arial" w:cs="Arial"/>
        </w:rPr>
        <w:t>e</w:t>
      </w:r>
      <w:r w:rsidRPr="00122935">
        <w:rPr>
          <w:rFonts w:ascii="Arial" w:hAnsi="Arial" w:cs="Arial"/>
        </w:rPr>
        <w:t xml:space="preserve"> helling voor klinisch gebruik.</w:t>
      </w:r>
    </w:p>
    <w:p w14:paraId="7DC9E292" w14:textId="77777777" w:rsidR="0046543A" w:rsidRPr="00795465" w:rsidRDefault="0046543A" w:rsidP="00EB6725">
      <w:pPr>
        <w:pStyle w:val="ListParagraph"/>
        <w:spacing w:after="0" w:line="240" w:lineRule="auto"/>
        <w:jc w:val="both"/>
        <w:rPr>
          <w:rFonts w:ascii="Arial" w:hAnsi="Arial" w:cs="Arial"/>
        </w:rPr>
      </w:pPr>
    </w:p>
    <w:p w14:paraId="7DC9E293" w14:textId="77777777" w:rsidR="00F95124" w:rsidRPr="00795465" w:rsidRDefault="00F95124" w:rsidP="00FD085A">
      <w:pPr>
        <w:pStyle w:val="ListParagraph"/>
        <w:spacing w:after="0" w:line="240" w:lineRule="auto"/>
        <w:rPr>
          <w:rFonts w:ascii="Arial" w:hAnsi="Arial" w:cs="Arial"/>
        </w:rPr>
      </w:pPr>
    </w:p>
    <w:p w14:paraId="7DC9E294" w14:textId="77777777" w:rsidR="00F31D44" w:rsidRPr="00EB6725" w:rsidRDefault="00C751BE" w:rsidP="00F31D4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LAFON DISSYLLABIQUES (FR</w:t>
      </w:r>
      <w:r w:rsidR="00F31D44" w:rsidRPr="00EB6725">
        <w:rPr>
          <w:rFonts w:ascii="Arial" w:hAnsi="Arial" w:cs="Arial"/>
          <w:b/>
        </w:rPr>
        <w:t>)</w:t>
      </w:r>
    </w:p>
    <w:p w14:paraId="7DC9E295" w14:textId="77777777" w:rsidR="00F31D44" w:rsidRPr="00795465" w:rsidRDefault="00F31D44" w:rsidP="00EB6725">
      <w:pPr>
        <w:pStyle w:val="ListParagraph"/>
        <w:spacing w:after="0" w:line="240" w:lineRule="auto"/>
        <w:jc w:val="both"/>
        <w:rPr>
          <w:rFonts w:ascii="Arial" w:hAnsi="Arial" w:cs="Arial"/>
        </w:rPr>
      </w:pPr>
    </w:p>
    <w:p w14:paraId="7DC9E296" w14:textId="6EC20EE3" w:rsidR="00F31D44" w:rsidRPr="00795465" w:rsidRDefault="00C751BE" w:rsidP="00EB6725">
      <w:pPr>
        <w:pStyle w:val="ListParagraph"/>
        <w:spacing w:after="0" w:line="240" w:lineRule="auto"/>
        <w:jc w:val="both"/>
        <w:rPr>
          <w:rFonts w:ascii="Arial" w:hAnsi="Arial" w:cs="Arial"/>
        </w:rPr>
      </w:pPr>
      <w:r w:rsidRPr="00795465">
        <w:rPr>
          <w:rFonts w:ascii="Arial" w:hAnsi="Arial" w:cs="Arial"/>
        </w:rPr>
        <w:t>In het kader van een bachelor studie werd een no</w:t>
      </w:r>
      <w:r w:rsidR="00371403">
        <w:rPr>
          <w:rFonts w:ascii="Arial" w:hAnsi="Arial" w:cs="Arial"/>
        </w:rPr>
        <w:t>r</w:t>
      </w:r>
      <w:r w:rsidRPr="00795465">
        <w:rPr>
          <w:rFonts w:ascii="Arial" w:hAnsi="Arial" w:cs="Arial"/>
        </w:rPr>
        <w:t>mering opgesteld voor de CD versie van de spraaklijsten “Dissyllabiques - Lafon” versie beschikbaar op de CD van het “</w:t>
      </w:r>
      <w:r w:rsidR="00236BD9">
        <w:rPr>
          <w:rFonts w:ascii="Arial" w:hAnsi="Arial" w:cs="Arial"/>
        </w:rPr>
        <w:t>C</w:t>
      </w:r>
      <w:r w:rsidRPr="00795465">
        <w:rPr>
          <w:rFonts w:ascii="Arial" w:hAnsi="Arial" w:cs="Arial"/>
        </w:rPr>
        <w:t>ollège national d’audioprothèse”</w:t>
      </w:r>
      <w:r w:rsidR="00236BD9">
        <w:rPr>
          <w:rFonts w:ascii="Arial" w:hAnsi="Arial" w:cs="Arial"/>
        </w:rPr>
        <w:t xml:space="preserve"> (</w:t>
      </w:r>
      <w:r w:rsidRPr="00795465">
        <w:rPr>
          <w:rFonts w:ascii="Arial" w:hAnsi="Arial" w:cs="Arial"/>
        </w:rPr>
        <w:t>Frankrijk</w:t>
      </w:r>
      <w:r w:rsidR="00236BD9">
        <w:rPr>
          <w:rFonts w:ascii="Arial" w:hAnsi="Arial" w:cs="Arial"/>
        </w:rPr>
        <w:t>)</w:t>
      </w:r>
      <w:r w:rsidRPr="00795465">
        <w:rPr>
          <w:rFonts w:ascii="Arial" w:hAnsi="Arial" w:cs="Arial"/>
        </w:rPr>
        <w:t xml:space="preserve"> met als ruis enerzijds spraakruis beschikbaar op de Aurical audiometer (klassiek</w:t>
      </w:r>
      <w:r w:rsidR="00236BD9">
        <w:rPr>
          <w:rFonts w:ascii="Arial" w:hAnsi="Arial" w:cs="Arial"/>
        </w:rPr>
        <w:t>e</w:t>
      </w:r>
      <w:r w:rsidRPr="00795465">
        <w:rPr>
          <w:rFonts w:ascii="Arial" w:hAnsi="Arial" w:cs="Arial"/>
        </w:rPr>
        <w:t xml:space="preserve"> spraakruis) en anderzijds met een spectraal gewogen ruis (zelfde lange termijn spectrum als het spraakmateriaal – zoals ook beschikbaar voor </w:t>
      </w:r>
      <w:proofErr w:type="gramStart"/>
      <w:r w:rsidRPr="00795465">
        <w:rPr>
          <w:rFonts w:ascii="Arial" w:hAnsi="Arial" w:cs="Arial"/>
        </w:rPr>
        <w:t>BLU /</w:t>
      </w:r>
      <w:proofErr w:type="gramEnd"/>
      <w:r w:rsidRPr="00795465">
        <w:rPr>
          <w:rFonts w:ascii="Arial" w:hAnsi="Arial" w:cs="Arial"/>
        </w:rPr>
        <w:t xml:space="preserve"> LIST</w:t>
      </w:r>
      <w:r w:rsidR="00692234" w:rsidRPr="00795465">
        <w:rPr>
          <w:rFonts w:ascii="Arial" w:hAnsi="Arial" w:cs="Arial"/>
        </w:rPr>
        <w:t>/</w:t>
      </w:r>
      <w:r w:rsidR="00236BD9">
        <w:rPr>
          <w:rFonts w:ascii="Arial" w:hAnsi="Arial" w:cs="Arial"/>
        </w:rPr>
        <w:t xml:space="preserve"> </w:t>
      </w:r>
      <w:r w:rsidR="00692234" w:rsidRPr="00795465">
        <w:rPr>
          <w:rFonts w:ascii="Arial" w:hAnsi="Arial" w:cs="Arial"/>
        </w:rPr>
        <w:t>FIST</w:t>
      </w:r>
      <w:r w:rsidRPr="00795465">
        <w:rPr>
          <w:rFonts w:ascii="Arial" w:hAnsi="Arial" w:cs="Arial"/>
        </w:rPr>
        <w:t xml:space="preserve"> en LINT spraakmateriaal).</w:t>
      </w:r>
      <w:r w:rsidR="00732E28" w:rsidRPr="00795465">
        <w:rPr>
          <w:rFonts w:ascii="Arial" w:hAnsi="Arial" w:cs="Arial"/>
        </w:rPr>
        <w:t xml:space="preserve"> (Golinvaux 2014)</w:t>
      </w:r>
    </w:p>
    <w:p w14:paraId="7DC9E297" w14:textId="77777777" w:rsidR="00F31D44" w:rsidRPr="00795465" w:rsidRDefault="00F31D44" w:rsidP="00EB6725">
      <w:pPr>
        <w:pStyle w:val="ListParagraph"/>
        <w:spacing w:after="0" w:line="240" w:lineRule="auto"/>
        <w:jc w:val="both"/>
        <w:rPr>
          <w:rFonts w:ascii="Arial" w:hAnsi="Arial" w:cs="Arial"/>
        </w:rPr>
      </w:pPr>
    </w:p>
    <w:p w14:paraId="7DC9E298" w14:textId="745CB891" w:rsidR="00F31D44" w:rsidRPr="00795465" w:rsidRDefault="00F31D44" w:rsidP="00EB6725">
      <w:pPr>
        <w:pStyle w:val="ListParagraph"/>
        <w:spacing w:after="0" w:line="240" w:lineRule="auto"/>
        <w:jc w:val="both"/>
        <w:rPr>
          <w:rFonts w:ascii="Arial" w:hAnsi="Arial" w:cs="Arial"/>
        </w:rPr>
      </w:pPr>
      <w:r w:rsidRPr="00795465">
        <w:rPr>
          <w:rFonts w:ascii="Arial" w:hAnsi="Arial" w:cs="Arial"/>
        </w:rPr>
        <w:t>Norm</w:t>
      </w:r>
      <w:r w:rsidR="00C751BE" w:rsidRPr="00795465">
        <w:rPr>
          <w:rFonts w:ascii="Arial" w:hAnsi="Arial" w:cs="Arial"/>
        </w:rPr>
        <w:t xml:space="preserve"> met Spraakruis</w:t>
      </w:r>
      <w:r w:rsidRPr="00795465">
        <w:rPr>
          <w:rFonts w:ascii="Arial" w:hAnsi="Arial" w:cs="Arial"/>
        </w:rPr>
        <w:t xml:space="preserve">: </w:t>
      </w:r>
      <w:r w:rsidR="00C751BE" w:rsidRPr="00795465">
        <w:rPr>
          <w:rFonts w:ascii="Arial" w:hAnsi="Arial" w:cs="Arial"/>
        </w:rPr>
        <w:tab/>
      </w:r>
      <w:r w:rsidR="00C751BE" w:rsidRPr="00795465">
        <w:rPr>
          <w:rFonts w:ascii="Arial" w:hAnsi="Arial" w:cs="Arial"/>
        </w:rPr>
        <w:tab/>
      </w:r>
      <w:r w:rsidR="00C751BE" w:rsidRPr="00795465">
        <w:rPr>
          <w:rFonts w:ascii="Arial" w:hAnsi="Arial" w:cs="Arial"/>
        </w:rPr>
        <w:tab/>
        <w:t>+0</w:t>
      </w:r>
      <w:r w:rsidRPr="00795465">
        <w:rPr>
          <w:rFonts w:ascii="Arial" w:hAnsi="Arial" w:cs="Arial"/>
        </w:rPr>
        <w:t>.5 dB SNR voor 50% score</w:t>
      </w:r>
      <w:r w:rsidRPr="00795465">
        <w:rPr>
          <w:rFonts w:ascii="Arial" w:hAnsi="Arial" w:cs="Arial"/>
        </w:rPr>
        <w:tab/>
      </w:r>
    </w:p>
    <w:p w14:paraId="7DC9E299" w14:textId="47EB7668" w:rsidR="00C751BE" w:rsidRPr="00795465" w:rsidRDefault="00C751BE" w:rsidP="00EB6725">
      <w:pPr>
        <w:pStyle w:val="ListParagraph"/>
        <w:spacing w:after="0" w:line="240" w:lineRule="auto"/>
        <w:jc w:val="both"/>
        <w:rPr>
          <w:rFonts w:ascii="Arial" w:hAnsi="Arial" w:cs="Arial"/>
        </w:rPr>
      </w:pPr>
      <w:r w:rsidRPr="00795465">
        <w:rPr>
          <w:rFonts w:ascii="Arial" w:hAnsi="Arial" w:cs="Arial"/>
        </w:rPr>
        <w:t>Norm met Marie Haps (gewogen) ruis:</w:t>
      </w:r>
      <w:r w:rsidRPr="00795465">
        <w:rPr>
          <w:rFonts w:ascii="Arial" w:hAnsi="Arial" w:cs="Arial"/>
        </w:rPr>
        <w:tab/>
        <w:t>-5,5 dB SNR voor 50% score</w:t>
      </w:r>
    </w:p>
    <w:p w14:paraId="7DC9E29A" w14:textId="77777777" w:rsidR="00F31D44" w:rsidRPr="00795465" w:rsidRDefault="00F31D44" w:rsidP="00EB6725">
      <w:pPr>
        <w:pStyle w:val="ListParagraph"/>
        <w:spacing w:after="0" w:line="240" w:lineRule="auto"/>
        <w:jc w:val="both"/>
        <w:rPr>
          <w:rFonts w:ascii="Arial" w:hAnsi="Arial" w:cs="Arial"/>
        </w:rPr>
      </w:pPr>
    </w:p>
    <w:p w14:paraId="7DC9E29B" w14:textId="6716735D" w:rsidR="008232D8" w:rsidRDefault="00C751BE" w:rsidP="00EB6725">
      <w:pPr>
        <w:pStyle w:val="ListParagraph"/>
        <w:spacing w:after="0" w:line="240" w:lineRule="auto"/>
        <w:jc w:val="both"/>
        <w:rPr>
          <w:rFonts w:ascii="Arial" w:hAnsi="Arial" w:cs="Arial"/>
        </w:rPr>
      </w:pPr>
      <w:r w:rsidRPr="00795465">
        <w:rPr>
          <w:rFonts w:ascii="Arial" w:hAnsi="Arial" w:cs="Arial"/>
        </w:rPr>
        <w:t xml:space="preserve">Het voordeel van dit materiaal is dat dit in de meeste hoorcentra beschikbaar is en dat het onderzoeksteam van Marie Haps de gewogen ruis </w:t>
      </w:r>
      <w:r w:rsidR="00E71EA6" w:rsidRPr="00795465">
        <w:rPr>
          <w:rFonts w:ascii="Arial" w:hAnsi="Arial" w:cs="Arial"/>
        </w:rPr>
        <w:t>kosteloos</w:t>
      </w:r>
      <w:r w:rsidRPr="00795465">
        <w:rPr>
          <w:rFonts w:ascii="Arial" w:hAnsi="Arial" w:cs="Arial"/>
        </w:rPr>
        <w:t xml:space="preserve"> ter beschikking stelt.</w:t>
      </w:r>
    </w:p>
    <w:p w14:paraId="7DC9E29C" w14:textId="77777777" w:rsidR="0046543A" w:rsidRPr="00795465" w:rsidRDefault="0046543A" w:rsidP="00EB6725">
      <w:pPr>
        <w:pStyle w:val="ListParagraph"/>
        <w:spacing w:after="0" w:line="240" w:lineRule="auto"/>
        <w:jc w:val="both"/>
        <w:rPr>
          <w:rFonts w:ascii="Arial" w:hAnsi="Arial" w:cs="Arial"/>
        </w:rPr>
      </w:pPr>
    </w:p>
    <w:p w14:paraId="7DC9E29D" w14:textId="77777777" w:rsidR="00C751BE" w:rsidRPr="00795465" w:rsidRDefault="00C751BE" w:rsidP="001279AB">
      <w:pPr>
        <w:pStyle w:val="ListParagraph"/>
        <w:spacing w:after="0" w:line="240" w:lineRule="auto"/>
        <w:rPr>
          <w:rFonts w:ascii="Arial" w:hAnsi="Arial" w:cs="Arial"/>
        </w:rPr>
      </w:pPr>
    </w:p>
    <w:p w14:paraId="7DC9E29E" w14:textId="77777777" w:rsidR="00E871EA" w:rsidRPr="00EB6725" w:rsidRDefault="004C5354" w:rsidP="00E871EA">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MATRIX TEST</w:t>
      </w:r>
      <w:r w:rsidR="0041728F" w:rsidRPr="00EB6725">
        <w:rPr>
          <w:rFonts w:ascii="Arial" w:hAnsi="Arial" w:cs="Arial"/>
          <w:b/>
        </w:rPr>
        <w:t xml:space="preserve"> (FR-NL)</w:t>
      </w:r>
    </w:p>
    <w:p w14:paraId="7DC9E29F" w14:textId="77777777" w:rsidR="00E871EA" w:rsidRPr="00795465" w:rsidRDefault="00E871EA" w:rsidP="00E871EA">
      <w:pPr>
        <w:pStyle w:val="ListParagraph"/>
        <w:spacing w:after="0" w:line="240" w:lineRule="auto"/>
        <w:rPr>
          <w:rFonts w:ascii="Arial" w:hAnsi="Arial" w:cs="Arial"/>
        </w:rPr>
      </w:pPr>
    </w:p>
    <w:p w14:paraId="7DC9E2A0" w14:textId="1D227E29" w:rsidR="004C5354" w:rsidRPr="00795465" w:rsidRDefault="00E871EA" w:rsidP="00EB6725">
      <w:pPr>
        <w:pStyle w:val="ListParagraph"/>
        <w:spacing w:after="0" w:line="240" w:lineRule="auto"/>
        <w:jc w:val="both"/>
        <w:rPr>
          <w:rFonts w:ascii="Arial" w:hAnsi="Arial" w:cs="Arial"/>
        </w:rPr>
      </w:pPr>
      <w:r w:rsidRPr="00795465">
        <w:rPr>
          <w:rFonts w:ascii="Arial" w:hAnsi="Arial" w:cs="Arial"/>
        </w:rPr>
        <w:t>De</w:t>
      </w:r>
      <w:r w:rsidR="004C5354" w:rsidRPr="00795465">
        <w:rPr>
          <w:rFonts w:ascii="Arial" w:hAnsi="Arial" w:cs="Arial"/>
        </w:rPr>
        <w:t xml:space="preserve"> Matrix test maakt gebruik van een vaste zinnenstructuur</w:t>
      </w:r>
      <w:r w:rsidR="001D6DC7" w:rsidRPr="00795465">
        <w:rPr>
          <w:rFonts w:ascii="Arial" w:hAnsi="Arial" w:cs="Arial"/>
        </w:rPr>
        <w:t xml:space="preserve"> van telkens 5 woorden</w:t>
      </w:r>
      <w:r w:rsidR="004C5354" w:rsidRPr="00795465">
        <w:rPr>
          <w:rFonts w:ascii="Arial" w:hAnsi="Arial" w:cs="Arial"/>
        </w:rPr>
        <w:t>, waarin een softwarepakket te</w:t>
      </w:r>
      <w:r w:rsidR="00FA0F55">
        <w:rPr>
          <w:rFonts w:ascii="Arial" w:hAnsi="Arial" w:cs="Arial"/>
        </w:rPr>
        <w:t>lkens de woorden zal aanpassen.</w:t>
      </w:r>
      <w:r w:rsidR="004C5354" w:rsidRPr="00795465">
        <w:rPr>
          <w:rFonts w:ascii="Arial" w:hAnsi="Arial" w:cs="Arial"/>
        </w:rPr>
        <w:t xml:space="preserve"> De methode is beschikbaar </w:t>
      </w:r>
      <w:r w:rsidR="00140385">
        <w:rPr>
          <w:rFonts w:ascii="Arial" w:hAnsi="Arial" w:cs="Arial"/>
        </w:rPr>
        <w:t>in</w:t>
      </w:r>
      <w:r w:rsidR="004C5354" w:rsidRPr="00795465">
        <w:rPr>
          <w:rFonts w:ascii="Arial" w:hAnsi="Arial" w:cs="Arial"/>
        </w:rPr>
        <w:t xml:space="preserve"> mee</w:t>
      </w:r>
      <w:r w:rsidR="00FA0F55">
        <w:rPr>
          <w:rFonts w:ascii="Arial" w:hAnsi="Arial" w:cs="Arial"/>
        </w:rPr>
        <w:t>r</w:t>
      </w:r>
      <w:r w:rsidR="004C5354" w:rsidRPr="00795465">
        <w:rPr>
          <w:rFonts w:ascii="Arial" w:hAnsi="Arial" w:cs="Arial"/>
        </w:rPr>
        <w:t>dere talen</w:t>
      </w:r>
      <w:r w:rsidR="00140385">
        <w:rPr>
          <w:rFonts w:ascii="Arial" w:hAnsi="Arial" w:cs="Arial"/>
        </w:rPr>
        <w:t>. H</w:t>
      </w:r>
      <w:r w:rsidR="004C5354" w:rsidRPr="00795465">
        <w:rPr>
          <w:rFonts w:ascii="Arial" w:hAnsi="Arial" w:cs="Arial"/>
        </w:rPr>
        <w:t>et grote voordeel is dat er geen leereffect zal optreden, waardoor deze procedure veel zinvoller is wanneer men mee</w:t>
      </w:r>
      <w:r w:rsidR="00FA0F55">
        <w:rPr>
          <w:rFonts w:ascii="Arial" w:hAnsi="Arial" w:cs="Arial"/>
        </w:rPr>
        <w:t>r</w:t>
      </w:r>
      <w:r w:rsidR="004C5354" w:rsidRPr="00795465">
        <w:rPr>
          <w:rFonts w:ascii="Arial" w:hAnsi="Arial" w:cs="Arial"/>
        </w:rPr>
        <w:t>dere evaluaties dient te doen.</w:t>
      </w:r>
      <w:r w:rsidR="002053CF" w:rsidRPr="00795465">
        <w:rPr>
          <w:rFonts w:ascii="Arial" w:hAnsi="Arial" w:cs="Arial"/>
        </w:rPr>
        <w:t xml:space="preserve"> </w:t>
      </w:r>
    </w:p>
    <w:p w14:paraId="7DC9E2A1" w14:textId="77777777" w:rsidR="004C5354" w:rsidRPr="00795465" w:rsidRDefault="004C5354" w:rsidP="00EB6725">
      <w:pPr>
        <w:pStyle w:val="ListParagraph"/>
        <w:spacing w:after="0" w:line="240" w:lineRule="auto"/>
        <w:jc w:val="both"/>
        <w:rPr>
          <w:rFonts w:ascii="Arial" w:hAnsi="Arial" w:cs="Arial"/>
        </w:rPr>
      </w:pPr>
    </w:p>
    <w:p w14:paraId="7DC9E2A2" w14:textId="196A3950" w:rsidR="004C5354" w:rsidRPr="00795465" w:rsidRDefault="004C5354" w:rsidP="00EB6725">
      <w:pPr>
        <w:pStyle w:val="ListParagraph"/>
        <w:spacing w:after="0" w:line="240" w:lineRule="auto"/>
        <w:jc w:val="both"/>
        <w:rPr>
          <w:rFonts w:ascii="Arial" w:hAnsi="Arial" w:cs="Arial"/>
        </w:rPr>
      </w:pPr>
      <w:r w:rsidRPr="00795465">
        <w:rPr>
          <w:rFonts w:ascii="Arial" w:hAnsi="Arial" w:cs="Arial"/>
        </w:rPr>
        <w:t>Het nadeel van deze procedure is dat</w:t>
      </w:r>
      <w:r w:rsidR="002053CF" w:rsidRPr="00795465">
        <w:rPr>
          <w:rFonts w:ascii="Arial" w:hAnsi="Arial" w:cs="Arial"/>
        </w:rPr>
        <w:t xml:space="preserve"> er meerdere </w:t>
      </w:r>
      <w:r w:rsidR="00140385">
        <w:rPr>
          <w:rFonts w:ascii="Arial" w:hAnsi="Arial" w:cs="Arial"/>
        </w:rPr>
        <w:t>oefen</w:t>
      </w:r>
      <w:r w:rsidR="002053CF" w:rsidRPr="00795465">
        <w:rPr>
          <w:rFonts w:ascii="Arial" w:hAnsi="Arial" w:cs="Arial"/>
        </w:rPr>
        <w:t>lijsten d</w:t>
      </w:r>
      <w:r w:rsidR="008232D8" w:rsidRPr="00795465">
        <w:rPr>
          <w:rFonts w:ascii="Arial" w:hAnsi="Arial" w:cs="Arial"/>
        </w:rPr>
        <w:t xml:space="preserve">ienen afgenomen </w:t>
      </w:r>
      <w:r w:rsidR="00FA0F55">
        <w:rPr>
          <w:rFonts w:ascii="Arial" w:hAnsi="Arial" w:cs="Arial"/>
        </w:rPr>
        <w:t xml:space="preserve">te </w:t>
      </w:r>
      <w:r w:rsidR="008232D8" w:rsidRPr="00795465">
        <w:rPr>
          <w:rFonts w:ascii="Arial" w:hAnsi="Arial" w:cs="Arial"/>
        </w:rPr>
        <w:t xml:space="preserve">worden voor de test kan starten, dat ze eerder bedoeld is voor studies en onderzoek, </w:t>
      </w:r>
      <w:r w:rsidR="00140385">
        <w:rPr>
          <w:rFonts w:ascii="Arial" w:hAnsi="Arial" w:cs="Arial"/>
        </w:rPr>
        <w:t xml:space="preserve">dat ze </w:t>
      </w:r>
      <w:r w:rsidR="008232D8" w:rsidRPr="00795465">
        <w:rPr>
          <w:rFonts w:ascii="Arial" w:hAnsi="Arial" w:cs="Arial"/>
        </w:rPr>
        <w:t xml:space="preserve">niet </w:t>
      </w:r>
      <w:r w:rsidRPr="00795465">
        <w:rPr>
          <w:rFonts w:ascii="Arial" w:hAnsi="Arial" w:cs="Arial"/>
        </w:rPr>
        <w:t xml:space="preserve">beschikbaar is </w:t>
      </w:r>
      <w:r w:rsidR="008232D8" w:rsidRPr="00795465">
        <w:rPr>
          <w:rFonts w:ascii="Arial" w:hAnsi="Arial" w:cs="Arial"/>
        </w:rPr>
        <w:t>in</w:t>
      </w:r>
      <w:r w:rsidRPr="00795465">
        <w:rPr>
          <w:rFonts w:ascii="Arial" w:hAnsi="Arial" w:cs="Arial"/>
        </w:rPr>
        <w:t xml:space="preserve"> de priv</w:t>
      </w:r>
      <w:r w:rsidR="00140385">
        <w:rPr>
          <w:rFonts w:ascii="Arial" w:hAnsi="Arial" w:cs="Arial"/>
        </w:rPr>
        <w:t>é</w:t>
      </w:r>
      <w:r w:rsidRPr="00795465">
        <w:rPr>
          <w:rFonts w:ascii="Arial" w:hAnsi="Arial" w:cs="Arial"/>
        </w:rPr>
        <w:t xml:space="preserve"> hoorcentra en NKO</w:t>
      </w:r>
      <w:r w:rsidR="00140385">
        <w:rPr>
          <w:rFonts w:ascii="Arial" w:hAnsi="Arial" w:cs="Arial"/>
        </w:rPr>
        <w:t>-</w:t>
      </w:r>
      <w:r w:rsidRPr="00795465">
        <w:rPr>
          <w:rFonts w:ascii="Arial" w:hAnsi="Arial" w:cs="Arial"/>
        </w:rPr>
        <w:t>praktijk</w:t>
      </w:r>
      <w:r w:rsidR="00140385">
        <w:rPr>
          <w:rFonts w:ascii="Arial" w:hAnsi="Arial" w:cs="Arial"/>
        </w:rPr>
        <w:t>en</w:t>
      </w:r>
      <w:r w:rsidR="008232D8" w:rsidRPr="00795465">
        <w:rPr>
          <w:rFonts w:ascii="Arial" w:hAnsi="Arial" w:cs="Arial"/>
        </w:rPr>
        <w:t xml:space="preserve"> en </w:t>
      </w:r>
      <w:r w:rsidR="00140385">
        <w:rPr>
          <w:rFonts w:ascii="Arial" w:hAnsi="Arial" w:cs="Arial"/>
        </w:rPr>
        <w:t xml:space="preserve">dat ze </w:t>
      </w:r>
      <w:r w:rsidR="008232D8" w:rsidRPr="00795465">
        <w:rPr>
          <w:rFonts w:ascii="Arial" w:hAnsi="Arial" w:cs="Arial"/>
        </w:rPr>
        <w:t>niet compatibel is met meerdere audiometers</w:t>
      </w:r>
      <w:r w:rsidRPr="00795465">
        <w:rPr>
          <w:rFonts w:ascii="Arial" w:hAnsi="Arial" w:cs="Arial"/>
        </w:rPr>
        <w:t>.</w:t>
      </w:r>
    </w:p>
    <w:p w14:paraId="7DC9E2A3" w14:textId="77777777" w:rsidR="00FD085A" w:rsidRPr="00795465" w:rsidRDefault="00FD085A" w:rsidP="00EB6725">
      <w:pPr>
        <w:pStyle w:val="ListParagraph"/>
        <w:spacing w:after="0" w:line="240" w:lineRule="auto"/>
        <w:jc w:val="both"/>
        <w:rPr>
          <w:rFonts w:ascii="Arial" w:hAnsi="Arial" w:cs="Arial"/>
        </w:rPr>
      </w:pPr>
    </w:p>
    <w:p w14:paraId="7DC9E2A4" w14:textId="77777777"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Nederlands:</w:t>
      </w:r>
      <w:r w:rsidRPr="00795465">
        <w:rPr>
          <w:rFonts w:ascii="Arial" w:hAnsi="Arial" w:cs="Arial"/>
        </w:rPr>
        <w:tab/>
        <w:t>-8.3 dB SNR voor 50% score</w:t>
      </w:r>
      <w:r w:rsidRPr="00795465">
        <w:rPr>
          <w:rFonts w:ascii="Arial" w:hAnsi="Arial" w:cs="Arial"/>
        </w:rPr>
        <w:tab/>
        <w:t>13.4% / dB helling</w:t>
      </w:r>
    </w:p>
    <w:p w14:paraId="7DC9E2A5" w14:textId="77777777" w:rsidR="00FD085A" w:rsidRDefault="00FD085A" w:rsidP="00EB6725">
      <w:pPr>
        <w:pStyle w:val="ListParagraph"/>
        <w:spacing w:after="0" w:line="240" w:lineRule="auto"/>
        <w:jc w:val="both"/>
        <w:rPr>
          <w:rFonts w:ascii="Arial" w:hAnsi="Arial" w:cs="Arial"/>
        </w:rPr>
      </w:pPr>
      <w:r w:rsidRPr="00795465">
        <w:rPr>
          <w:rFonts w:ascii="Arial" w:hAnsi="Arial" w:cs="Arial"/>
        </w:rPr>
        <w:t>Norm Frans:</w:t>
      </w:r>
      <w:r w:rsidRPr="00795465">
        <w:rPr>
          <w:rFonts w:ascii="Arial" w:hAnsi="Arial" w:cs="Arial"/>
        </w:rPr>
        <w:tab/>
      </w:r>
      <w:r w:rsidRPr="00795465">
        <w:rPr>
          <w:rFonts w:ascii="Arial" w:hAnsi="Arial" w:cs="Arial"/>
        </w:rPr>
        <w:tab/>
        <w:t>-6.0 dB SNR voor 50% score</w:t>
      </w:r>
      <w:r w:rsidRPr="00795465">
        <w:rPr>
          <w:rFonts w:ascii="Arial" w:hAnsi="Arial" w:cs="Arial"/>
        </w:rPr>
        <w:tab/>
        <w:t>14.0% / dB helling</w:t>
      </w:r>
    </w:p>
    <w:p w14:paraId="7DC9E2A6" w14:textId="77777777" w:rsidR="0046543A" w:rsidRDefault="0046543A">
      <w:pPr>
        <w:rPr>
          <w:rFonts w:ascii="Arial" w:hAnsi="Arial" w:cs="Arial"/>
        </w:rPr>
      </w:pPr>
      <w:r>
        <w:rPr>
          <w:rFonts w:ascii="Arial" w:hAnsi="Arial" w:cs="Arial"/>
        </w:rPr>
        <w:br w:type="page"/>
      </w:r>
    </w:p>
    <w:p w14:paraId="7DC9E2A7" w14:textId="77777777" w:rsidR="004C5354" w:rsidRPr="0046543A" w:rsidRDefault="004C5354" w:rsidP="004C535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lang w:val="en-US"/>
        </w:rPr>
      </w:pPr>
      <w:r w:rsidRPr="0046543A">
        <w:rPr>
          <w:rFonts w:ascii="Arial" w:hAnsi="Arial" w:cs="Arial"/>
          <w:b/>
          <w:lang w:val="en-US"/>
        </w:rPr>
        <w:lastRenderedPageBreak/>
        <w:t>DIGIT TRIPLET TEST</w:t>
      </w:r>
      <w:r w:rsidR="0041728F" w:rsidRPr="0046543A">
        <w:rPr>
          <w:rFonts w:ascii="Arial" w:hAnsi="Arial" w:cs="Arial"/>
          <w:b/>
          <w:lang w:val="en-US"/>
        </w:rPr>
        <w:t xml:space="preserve"> (FR – NL)</w:t>
      </w:r>
    </w:p>
    <w:p w14:paraId="7DC9E2A8" w14:textId="77777777" w:rsidR="004C5354" w:rsidRPr="00795465" w:rsidRDefault="004C5354" w:rsidP="004C5354">
      <w:pPr>
        <w:pStyle w:val="ListParagraph"/>
        <w:spacing w:after="0" w:line="240" w:lineRule="auto"/>
        <w:rPr>
          <w:rFonts w:ascii="Arial" w:hAnsi="Arial" w:cs="Arial"/>
          <w:lang w:val="en-US"/>
        </w:rPr>
      </w:pPr>
    </w:p>
    <w:p w14:paraId="7DC9E2A9" w14:textId="1B258024" w:rsidR="004C5354" w:rsidRPr="00795465" w:rsidRDefault="004C5354" w:rsidP="00EB6725">
      <w:pPr>
        <w:pStyle w:val="ListParagraph"/>
        <w:spacing w:after="0" w:line="240" w:lineRule="auto"/>
        <w:jc w:val="both"/>
        <w:rPr>
          <w:rFonts w:ascii="Arial" w:hAnsi="Arial" w:cs="Arial"/>
        </w:rPr>
      </w:pPr>
      <w:r w:rsidRPr="00795465">
        <w:rPr>
          <w:rFonts w:ascii="Arial" w:hAnsi="Arial" w:cs="Arial"/>
        </w:rPr>
        <w:t>Bij deze procedure zal de proefpersoon drie cijfers horen en dient deze nadien op een klavier in te toetsen.  Het grote voordeel van deze procedure is dat deze test automatisch de score zal weergeven, zonder de tussenkomst van een audioloog of onderzoeker.</w:t>
      </w:r>
    </w:p>
    <w:p w14:paraId="7DC9E2AA" w14:textId="77777777" w:rsidR="004C5354" w:rsidRPr="00795465" w:rsidRDefault="004C5354" w:rsidP="004C5354">
      <w:pPr>
        <w:pStyle w:val="ListParagraph"/>
        <w:spacing w:after="0" w:line="240" w:lineRule="auto"/>
        <w:rPr>
          <w:rFonts w:ascii="Arial" w:hAnsi="Arial" w:cs="Arial"/>
        </w:rPr>
      </w:pPr>
    </w:p>
    <w:p w14:paraId="7DC9E2AB" w14:textId="77777777" w:rsidR="00F31D44" w:rsidRPr="00795465" w:rsidRDefault="00F31D44" w:rsidP="00F31D44">
      <w:pPr>
        <w:shd w:val="clear" w:color="auto" w:fill="FFFFFF"/>
        <w:spacing w:after="0" w:line="240" w:lineRule="auto"/>
        <w:jc w:val="both"/>
        <w:rPr>
          <w:rFonts w:ascii="Arial" w:eastAsia="Times New Roman" w:hAnsi="Arial" w:cs="Arial"/>
          <w:color w:val="000000"/>
          <w:lang w:eastAsia="nl-BE"/>
        </w:rPr>
      </w:pPr>
    </w:p>
    <w:p w14:paraId="7DC9E2AC" w14:textId="77777777" w:rsidR="00F31D44" w:rsidRPr="00795465" w:rsidRDefault="00F31D44" w:rsidP="00F31D44">
      <w:pPr>
        <w:shd w:val="clear" w:color="auto" w:fill="FFFFFF"/>
        <w:spacing w:after="0" w:line="240" w:lineRule="auto"/>
        <w:jc w:val="center"/>
        <w:rPr>
          <w:rFonts w:ascii="Arial" w:eastAsia="Times New Roman" w:hAnsi="Arial" w:cs="Arial"/>
          <w:color w:val="000000"/>
          <w:lang w:eastAsia="nl-BE"/>
        </w:rPr>
      </w:pPr>
      <w:r w:rsidRPr="00795465">
        <w:rPr>
          <w:rFonts w:ascii="Arial" w:eastAsia="Times New Roman" w:hAnsi="Arial" w:cs="Arial"/>
          <w:noProof/>
          <w:color w:val="000000"/>
          <w:lang w:eastAsia="nl-BE"/>
        </w:rPr>
        <w:drawing>
          <wp:inline distT="0" distB="0" distL="0" distR="0" wp14:anchorId="7DC9E378" wp14:editId="7DC9E379">
            <wp:extent cx="1604625" cy="1365638"/>
            <wp:effectExtent l="0" t="0" r="0" b="6350"/>
            <wp:docPr id="1026" name="Picture 2" descr="C:\Users\marlau\Documents\ABA AEA RIZIV\werkgroep\SPRAAK IN RUIS MEER\digit tri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lau\Documents\ABA AEA RIZIV\werkgroep\SPRAAK IN RUIS MEER\digit triple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5727" cy="1366576"/>
                    </a:xfrm>
                    <a:prstGeom prst="rect">
                      <a:avLst/>
                    </a:prstGeom>
                    <a:noFill/>
                  </pic:spPr>
                </pic:pic>
              </a:graphicData>
            </a:graphic>
          </wp:inline>
        </w:drawing>
      </w:r>
    </w:p>
    <w:p w14:paraId="7DC9E2AD" w14:textId="77777777" w:rsidR="00F31D44" w:rsidRPr="00795465" w:rsidRDefault="00F31D44" w:rsidP="00F31D44">
      <w:pPr>
        <w:shd w:val="clear" w:color="auto" w:fill="FFFFFF"/>
        <w:spacing w:after="0" w:line="240" w:lineRule="auto"/>
        <w:jc w:val="center"/>
        <w:rPr>
          <w:rFonts w:ascii="Arial" w:eastAsia="Times New Roman" w:hAnsi="Arial" w:cs="Arial"/>
          <w:color w:val="000000"/>
          <w:lang w:eastAsia="nl-BE"/>
        </w:rPr>
      </w:pPr>
    </w:p>
    <w:p w14:paraId="7DC9E2AE" w14:textId="77777777" w:rsidR="00F31D44" w:rsidRPr="00795465" w:rsidRDefault="00F31D44" w:rsidP="00EB6725">
      <w:pPr>
        <w:shd w:val="clear" w:color="auto" w:fill="FFFFFF"/>
        <w:spacing w:after="0" w:line="240" w:lineRule="auto"/>
        <w:ind w:left="708"/>
        <w:jc w:val="both"/>
        <w:rPr>
          <w:rFonts w:ascii="Arial" w:eastAsia="Times New Roman" w:hAnsi="Arial" w:cs="Arial"/>
          <w:color w:val="000000"/>
          <w:lang w:eastAsia="nl-BE"/>
        </w:rPr>
      </w:pPr>
      <w:r w:rsidRPr="00795465">
        <w:rPr>
          <w:rFonts w:ascii="Arial" w:eastAsia="Times New Roman" w:hAnsi="Arial" w:cs="Arial"/>
          <w:color w:val="000000"/>
          <w:lang w:eastAsia="nl-BE"/>
        </w:rPr>
        <w:t xml:space="preserve">Afhankelijk van de correctheid van het antwoord zal het niveau van de aangeboden cijfers stijgen of dalen – cfr adaptive procedure.  </w:t>
      </w:r>
    </w:p>
    <w:p w14:paraId="7DC9E2AF" w14:textId="77777777" w:rsidR="00F31D44" w:rsidRPr="00795465" w:rsidRDefault="00F31D44" w:rsidP="00EB6725">
      <w:pPr>
        <w:shd w:val="clear" w:color="auto" w:fill="FFFFFF"/>
        <w:spacing w:after="0" w:line="240" w:lineRule="auto"/>
        <w:ind w:left="708"/>
        <w:jc w:val="both"/>
        <w:rPr>
          <w:rFonts w:ascii="Arial" w:eastAsia="Times New Roman" w:hAnsi="Arial" w:cs="Arial"/>
          <w:color w:val="000000"/>
          <w:lang w:eastAsia="nl-BE"/>
        </w:rPr>
      </w:pPr>
    </w:p>
    <w:p w14:paraId="7DC9E2B0" w14:textId="77777777" w:rsidR="004C5354" w:rsidRPr="00795465" w:rsidRDefault="004C5354" w:rsidP="00EB6725">
      <w:pPr>
        <w:pStyle w:val="ListParagraph"/>
        <w:spacing w:after="0" w:line="240" w:lineRule="auto"/>
        <w:jc w:val="both"/>
        <w:rPr>
          <w:rFonts w:ascii="Arial" w:hAnsi="Arial" w:cs="Arial"/>
        </w:rPr>
      </w:pPr>
      <w:r w:rsidRPr="00795465">
        <w:rPr>
          <w:rFonts w:ascii="Arial" w:hAnsi="Arial" w:cs="Arial"/>
        </w:rPr>
        <w:t>De procedure was oorsp</w:t>
      </w:r>
      <w:r w:rsidR="00694F11" w:rsidRPr="00795465">
        <w:rPr>
          <w:rFonts w:ascii="Arial" w:hAnsi="Arial" w:cs="Arial"/>
        </w:rPr>
        <w:t>r</w:t>
      </w:r>
      <w:r w:rsidRPr="00795465">
        <w:rPr>
          <w:rFonts w:ascii="Arial" w:hAnsi="Arial" w:cs="Arial"/>
        </w:rPr>
        <w:t>onkelijk vooral ontwikkeld in functie van screening zowel via de telefoon als via website applicaties.</w:t>
      </w:r>
    </w:p>
    <w:p w14:paraId="7DC9E2B1" w14:textId="34663202" w:rsidR="00F31D44" w:rsidRPr="00795465" w:rsidRDefault="00F31D44" w:rsidP="00EB6725">
      <w:pPr>
        <w:shd w:val="clear" w:color="auto" w:fill="FFFFFF"/>
        <w:spacing w:after="0" w:line="240" w:lineRule="auto"/>
        <w:ind w:left="708"/>
        <w:jc w:val="both"/>
        <w:rPr>
          <w:rFonts w:ascii="Arial" w:eastAsia="Times New Roman" w:hAnsi="Arial" w:cs="Arial"/>
          <w:color w:val="000000"/>
          <w:lang w:eastAsia="nl-BE"/>
        </w:rPr>
      </w:pPr>
      <w:r w:rsidRPr="00795465">
        <w:rPr>
          <w:rFonts w:ascii="Arial" w:eastAsia="Times New Roman" w:hAnsi="Arial" w:cs="Arial"/>
          <w:color w:val="000000"/>
          <w:lang w:eastAsia="nl-BE"/>
        </w:rPr>
        <w:t xml:space="preserve">De procedure is momenteel beschikbaar online – webbased, maar ook in tabletversie met </w:t>
      </w:r>
      <w:r w:rsidR="00385E43" w:rsidRPr="00795465">
        <w:rPr>
          <w:rFonts w:ascii="Arial" w:eastAsia="Times New Roman" w:hAnsi="Arial" w:cs="Arial"/>
          <w:color w:val="000000"/>
          <w:lang w:eastAsia="nl-BE"/>
        </w:rPr>
        <w:t>gekalibreerde</w:t>
      </w:r>
      <w:r w:rsidRPr="00795465">
        <w:rPr>
          <w:rFonts w:ascii="Arial" w:eastAsia="Times New Roman" w:hAnsi="Arial" w:cs="Arial"/>
          <w:color w:val="000000"/>
          <w:lang w:eastAsia="nl-BE"/>
        </w:rPr>
        <w:t xml:space="preserve"> hoofdtelefoon.</w:t>
      </w:r>
    </w:p>
    <w:p w14:paraId="7DC9E2B2" w14:textId="50CD3F47" w:rsidR="004C5354" w:rsidRPr="00795465" w:rsidRDefault="004C5354" w:rsidP="00EB6725">
      <w:pPr>
        <w:pStyle w:val="ListParagraph"/>
        <w:spacing w:after="0" w:line="240" w:lineRule="auto"/>
        <w:jc w:val="both"/>
        <w:rPr>
          <w:rFonts w:ascii="Arial" w:hAnsi="Arial" w:cs="Arial"/>
        </w:rPr>
      </w:pPr>
      <w:r w:rsidRPr="00795465">
        <w:rPr>
          <w:rFonts w:ascii="Arial" w:hAnsi="Arial" w:cs="Arial"/>
        </w:rPr>
        <w:t>Het nadeel van deze procedure is dat ze op dit moment beperkt beschikbaar is voor priv</w:t>
      </w:r>
      <w:r w:rsidR="00D95DFD">
        <w:rPr>
          <w:rFonts w:ascii="Arial" w:hAnsi="Arial" w:cs="Arial"/>
        </w:rPr>
        <w:t>é</w:t>
      </w:r>
      <w:r w:rsidRPr="00795465">
        <w:rPr>
          <w:rFonts w:ascii="Arial" w:hAnsi="Arial" w:cs="Arial"/>
        </w:rPr>
        <w:t xml:space="preserve"> hoorcentra en NKO</w:t>
      </w:r>
      <w:r w:rsidR="00D95DFD">
        <w:rPr>
          <w:rFonts w:ascii="Arial" w:hAnsi="Arial" w:cs="Arial"/>
        </w:rPr>
        <w:t>-</w:t>
      </w:r>
      <w:r w:rsidRPr="00795465">
        <w:rPr>
          <w:rFonts w:ascii="Arial" w:hAnsi="Arial" w:cs="Arial"/>
        </w:rPr>
        <w:t>praktijk</w:t>
      </w:r>
      <w:r w:rsidR="00D95DFD">
        <w:rPr>
          <w:rFonts w:ascii="Arial" w:hAnsi="Arial" w:cs="Arial"/>
        </w:rPr>
        <w:t>en</w:t>
      </w:r>
      <w:r w:rsidRPr="00795465">
        <w:rPr>
          <w:rFonts w:ascii="Arial" w:hAnsi="Arial" w:cs="Arial"/>
        </w:rPr>
        <w:t>.</w:t>
      </w:r>
    </w:p>
    <w:p w14:paraId="7DC9E2B3" w14:textId="77777777" w:rsidR="00FD085A" w:rsidRPr="00795465" w:rsidRDefault="00FD085A" w:rsidP="00EB6725">
      <w:pPr>
        <w:pStyle w:val="ListParagraph"/>
        <w:spacing w:after="0" w:line="240" w:lineRule="auto"/>
        <w:jc w:val="both"/>
        <w:rPr>
          <w:rFonts w:ascii="Arial" w:hAnsi="Arial" w:cs="Arial"/>
        </w:rPr>
      </w:pPr>
    </w:p>
    <w:p w14:paraId="7DC9E2B4" w14:textId="6927158C"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Nederlands:</w:t>
      </w:r>
      <w:r w:rsidRPr="00795465">
        <w:rPr>
          <w:rFonts w:ascii="Arial" w:hAnsi="Arial" w:cs="Arial"/>
        </w:rPr>
        <w:tab/>
        <w:t>-</w:t>
      </w:r>
      <w:r w:rsidR="0046551D">
        <w:rPr>
          <w:rFonts w:ascii="Arial" w:hAnsi="Arial" w:cs="Arial"/>
        </w:rPr>
        <w:t xml:space="preserve">11,2 </w:t>
      </w:r>
      <w:r w:rsidRPr="00795465">
        <w:rPr>
          <w:rFonts w:ascii="Arial" w:hAnsi="Arial" w:cs="Arial"/>
        </w:rPr>
        <w:t>dB SNR voor 50% score</w:t>
      </w:r>
      <w:r w:rsidRPr="00795465">
        <w:rPr>
          <w:rFonts w:ascii="Arial" w:hAnsi="Arial" w:cs="Arial"/>
        </w:rPr>
        <w:tab/>
      </w:r>
      <w:r w:rsidR="0046551D">
        <w:rPr>
          <w:rFonts w:ascii="Arial" w:hAnsi="Arial" w:cs="Arial"/>
        </w:rPr>
        <w:t>16,0</w:t>
      </w:r>
      <w:r w:rsidRPr="00795465">
        <w:rPr>
          <w:rFonts w:ascii="Arial" w:hAnsi="Arial" w:cs="Arial"/>
        </w:rPr>
        <w:t xml:space="preserve"> </w:t>
      </w:r>
      <w:proofErr w:type="gramStart"/>
      <w:r w:rsidRPr="00795465">
        <w:rPr>
          <w:rFonts w:ascii="Arial" w:hAnsi="Arial" w:cs="Arial"/>
        </w:rPr>
        <w:t>% /</w:t>
      </w:r>
      <w:proofErr w:type="gramEnd"/>
      <w:r w:rsidRPr="00795465">
        <w:rPr>
          <w:rFonts w:ascii="Arial" w:hAnsi="Arial" w:cs="Arial"/>
        </w:rPr>
        <w:t xml:space="preserve"> dB helling</w:t>
      </w:r>
      <w:r w:rsidRPr="00795465">
        <w:rPr>
          <w:rFonts w:ascii="Arial" w:hAnsi="Arial" w:cs="Arial"/>
        </w:rPr>
        <w:tab/>
      </w:r>
    </w:p>
    <w:p w14:paraId="7DC9E2B5" w14:textId="77777777"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Frans:</w:t>
      </w:r>
      <w:r w:rsidRPr="00795465">
        <w:rPr>
          <w:rFonts w:ascii="Arial" w:hAnsi="Arial" w:cs="Arial"/>
        </w:rPr>
        <w:tab/>
      </w:r>
      <w:r w:rsidRPr="00795465">
        <w:rPr>
          <w:rFonts w:ascii="Arial" w:hAnsi="Arial" w:cs="Arial"/>
        </w:rPr>
        <w:tab/>
        <w:t>-10.5 dB SNR voor 50% score</w:t>
      </w:r>
      <w:r w:rsidRPr="00795465">
        <w:rPr>
          <w:rFonts w:ascii="Arial" w:hAnsi="Arial" w:cs="Arial"/>
        </w:rPr>
        <w:tab/>
        <w:t>27.1 % / dB helling</w:t>
      </w:r>
      <w:r w:rsidRPr="00795465">
        <w:rPr>
          <w:rFonts w:ascii="Arial" w:hAnsi="Arial" w:cs="Arial"/>
        </w:rPr>
        <w:tab/>
      </w:r>
    </w:p>
    <w:p w14:paraId="7DC9E2B6" w14:textId="77777777" w:rsidR="00FD085A" w:rsidRPr="00795465" w:rsidRDefault="00FD085A" w:rsidP="004C5354">
      <w:pPr>
        <w:pStyle w:val="ListParagraph"/>
        <w:spacing w:after="0" w:line="240" w:lineRule="auto"/>
        <w:rPr>
          <w:rFonts w:ascii="Arial" w:hAnsi="Arial" w:cs="Arial"/>
        </w:rPr>
      </w:pPr>
    </w:p>
    <w:p w14:paraId="7DC9E2B7" w14:textId="77777777" w:rsidR="00363404" w:rsidRPr="00795465" w:rsidRDefault="004C5354" w:rsidP="001279AB">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795465">
        <w:rPr>
          <w:rFonts w:ascii="Arial" w:hAnsi="Arial" w:cs="Arial"/>
        </w:rPr>
        <w:t>Lijsten die gevalideerd zijn voor spraak-audiometrie in ruis – Vlaams materiaal</w:t>
      </w:r>
    </w:p>
    <w:p w14:paraId="7DC9E2B8" w14:textId="77777777" w:rsidR="00363404" w:rsidRPr="00795465" w:rsidRDefault="00363404" w:rsidP="001279AB">
      <w:pPr>
        <w:spacing w:after="0" w:line="240" w:lineRule="auto"/>
        <w:rPr>
          <w:rFonts w:ascii="Arial" w:hAnsi="Arial" w:cs="Arial"/>
        </w:rPr>
      </w:pPr>
    </w:p>
    <w:tbl>
      <w:tblPr>
        <w:tblStyle w:val="TableGrid"/>
        <w:tblW w:w="0" w:type="auto"/>
        <w:tblLook w:val="04A0" w:firstRow="1" w:lastRow="0" w:firstColumn="1" w:lastColumn="0" w:noHBand="0" w:noVBand="1"/>
      </w:tblPr>
      <w:tblGrid>
        <w:gridCol w:w="3022"/>
        <w:gridCol w:w="3018"/>
        <w:gridCol w:w="3022"/>
      </w:tblGrid>
      <w:tr w:rsidR="001279AB" w:rsidRPr="00795465" w14:paraId="7DC9E2BC" w14:textId="77777777" w:rsidTr="001279AB">
        <w:tc>
          <w:tcPr>
            <w:tcW w:w="3070" w:type="dxa"/>
            <w:shd w:val="clear" w:color="auto" w:fill="BFBFBF" w:themeFill="background1" w:themeFillShade="BF"/>
          </w:tcPr>
          <w:p w14:paraId="7DC9E2B9" w14:textId="77777777" w:rsidR="001279AB" w:rsidRPr="00795465" w:rsidRDefault="001279AB" w:rsidP="001279AB">
            <w:pPr>
              <w:jc w:val="center"/>
              <w:rPr>
                <w:rFonts w:ascii="Arial" w:hAnsi="Arial" w:cs="Arial"/>
              </w:rPr>
            </w:pPr>
            <w:r w:rsidRPr="00795465">
              <w:rPr>
                <w:rFonts w:ascii="Arial" w:hAnsi="Arial" w:cs="Arial"/>
              </w:rPr>
              <w:t>Lijst</w:t>
            </w:r>
          </w:p>
        </w:tc>
        <w:tc>
          <w:tcPr>
            <w:tcW w:w="3071" w:type="dxa"/>
            <w:shd w:val="clear" w:color="auto" w:fill="BFBFBF" w:themeFill="background1" w:themeFillShade="BF"/>
          </w:tcPr>
          <w:p w14:paraId="7DC9E2BA" w14:textId="77777777" w:rsidR="001279AB" w:rsidRPr="00795465" w:rsidRDefault="001279AB" w:rsidP="001279AB">
            <w:pPr>
              <w:jc w:val="center"/>
              <w:rPr>
                <w:rFonts w:ascii="Arial" w:hAnsi="Arial" w:cs="Arial"/>
              </w:rPr>
            </w:pPr>
            <w:r w:rsidRPr="00795465">
              <w:rPr>
                <w:rFonts w:ascii="Arial" w:hAnsi="Arial" w:cs="Arial"/>
              </w:rPr>
              <w:t>SNR</w:t>
            </w:r>
          </w:p>
        </w:tc>
        <w:tc>
          <w:tcPr>
            <w:tcW w:w="3071" w:type="dxa"/>
            <w:shd w:val="clear" w:color="auto" w:fill="BFBFBF" w:themeFill="background1" w:themeFillShade="BF"/>
          </w:tcPr>
          <w:p w14:paraId="7DC9E2BB" w14:textId="77777777" w:rsidR="001279AB" w:rsidRPr="00795465" w:rsidRDefault="001279AB" w:rsidP="001279AB">
            <w:pPr>
              <w:jc w:val="center"/>
              <w:rPr>
                <w:rFonts w:ascii="Arial" w:hAnsi="Arial" w:cs="Arial"/>
              </w:rPr>
            </w:pPr>
            <w:r w:rsidRPr="00795465">
              <w:rPr>
                <w:rFonts w:ascii="Arial" w:hAnsi="Arial" w:cs="Arial"/>
              </w:rPr>
              <w:t>Helling</w:t>
            </w:r>
          </w:p>
        </w:tc>
      </w:tr>
      <w:tr w:rsidR="001279AB" w:rsidRPr="00795465" w14:paraId="7DC9E2C0" w14:textId="77777777" w:rsidTr="001279AB">
        <w:tc>
          <w:tcPr>
            <w:tcW w:w="3070" w:type="dxa"/>
          </w:tcPr>
          <w:p w14:paraId="7DC9E2BD" w14:textId="77777777" w:rsidR="001279AB" w:rsidRPr="00795465" w:rsidRDefault="001279AB" w:rsidP="001279AB">
            <w:pPr>
              <w:jc w:val="center"/>
              <w:rPr>
                <w:rFonts w:ascii="Arial" w:hAnsi="Arial" w:cs="Arial"/>
              </w:rPr>
            </w:pPr>
            <w:r w:rsidRPr="00795465">
              <w:rPr>
                <w:rFonts w:ascii="Arial" w:hAnsi="Arial" w:cs="Arial"/>
              </w:rPr>
              <w:t>BLU</w:t>
            </w:r>
          </w:p>
        </w:tc>
        <w:tc>
          <w:tcPr>
            <w:tcW w:w="3071" w:type="dxa"/>
          </w:tcPr>
          <w:p w14:paraId="7DC9E2BE" w14:textId="77777777" w:rsidR="001279AB" w:rsidRPr="00795465" w:rsidRDefault="001279AB" w:rsidP="001279AB">
            <w:pPr>
              <w:jc w:val="center"/>
              <w:rPr>
                <w:rFonts w:ascii="Arial" w:hAnsi="Arial" w:cs="Arial"/>
              </w:rPr>
            </w:pPr>
            <w:r w:rsidRPr="00795465">
              <w:rPr>
                <w:rFonts w:ascii="Arial" w:hAnsi="Arial" w:cs="Arial"/>
              </w:rPr>
              <w:t>-7.0 dB</w:t>
            </w:r>
          </w:p>
        </w:tc>
        <w:tc>
          <w:tcPr>
            <w:tcW w:w="3071" w:type="dxa"/>
          </w:tcPr>
          <w:p w14:paraId="7DC9E2BF" w14:textId="77777777" w:rsidR="001279AB" w:rsidRPr="00795465" w:rsidRDefault="001279AB" w:rsidP="001279AB">
            <w:pPr>
              <w:jc w:val="center"/>
              <w:rPr>
                <w:rFonts w:ascii="Arial" w:hAnsi="Arial" w:cs="Arial"/>
              </w:rPr>
            </w:pPr>
            <w:r w:rsidRPr="00795465">
              <w:rPr>
                <w:rFonts w:ascii="Arial" w:hAnsi="Arial" w:cs="Arial"/>
              </w:rPr>
              <w:t>10.1 % / dB</w:t>
            </w:r>
          </w:p>
        </w:tc>
      </w:tr>
      <w:tr w:rsidR="001279AB" w:rsidRPr="00795465" w14:paraId="7DC9E2C4" w14:textId="77777777" w:rsidTr="001279AB">
        <w:tc>
          <w:tcPr>
            <w:tcW w:w="3070" w:type="dxa"/>
          </w:tcPr>
          <w:p w14:paraId="7DC9E2C1" w14:textId="77777777" w:rsidR="001279AB" w:rsidRPr="00795465" w:rsidRDefault="001279AB" w:rsidP="001279AB">
            <w:pPr>
              <w:jc w:val="center"/>
              <w:rPr>
                <w:rFonts w:ascii="Arial" w:hAnsi="Arial" w:cs="Arial"/>
              </w:rPr>
            </w:pPr>
            <w:r w:rsidRPr="00795465">
              <w:rPr>
                <w:rFonts w:ascii="Arial" w:hAnsi="Arial" w:cs="Arial"/>
              </w:rPr>
              <w:t>NVA</w:t>
            </w:r>
          </w:p>
        </w:tc>
        <w:tc>
          <w:tcPr>
            <w:tcW w:w="3071" w:type="dxa"/>
          </w:tcPr>
          <w:p w14:paraId="7DC9E2C2" w14:textId="77777777" w:rsidR="001279AB" w:rsidRPr="00795465" w:rsidRDefault="001279AB" w:rsidP="001279AB">
            <w:pPr>
              <w:jc w:val="center"/>
              <w:rPr>
                <w:rFonts w:ascii="Arial" w:hAnsi="Arial" w:cs="Arial"/>
              </w:rPr>
            </w:pPr>
            <w:r w:rsidRPr="00795465">
              <w:rPr>
                <w:rFonts w:ascii="Arial" w:hAnsi="Arial" w:cs="Arial"/>
              </w:rPr>
              <w:t>-8.4 dB</w:t>
            </w:r>
          </w:p>
        </w:tc>
        <w:tc>
          <w:tcPr>
            <w:tcW w:w="3071" w:type="dxa"/>
          </w:tcPr>
          <w:p w14:paraId="7DC9E2C3" w14:textId="77777777" w:rsidR="001279AB" w:rsidRPr="00795465" w:rsidRDefault="001279AB" w:rsidP="001279AB">
            <w:pPr>
              <w:jc w:val="center"/>
              <w:rPr>
                <w:rFonts w:ascii="Arial" w:hAnsi="Arial" w:cs="Arial"/>
              </w:rPr>
            </w:pPr>
            <w:r w:rsidRPr="00795465">
              <w:rPr>
                <w:rFonts w:ascii="Arial" w:hAnsi="Arial" w:cs="Arial"/>
              </w:rPr>
              <w:t>5.6 % / dB</w:t>
            </w:r>
          </w:p>
        </w:tc>
      </w:tr>
      <w:tr w:rsidR="001279AB" w:rsidRPr="00795465" w14:paraId="7DC9E2C8" w14:textId="77777777" w:rsidTr="001279AB">
        <w:tc>
          <w:tcPr>
            <w:tcW w:w="3070" w:type="dxa"/>
          </w:tcPr>
          <w:p w14:paraId="7DC9E2C5" w14:textId="77777777" w:rsidR="001279AB" w:rsidRPr="00795465" w:rsidRDefault="001279AB" w:rsidP="001279AB">
            <w:pPr>
              <w:jc w:val="center"/>
              <w:rPr>
                <w:rFonts w:ascii="Arial" w:hAnsi="Arial" w:cs="Arial"/>
              </w:rPr>
            </w:pPr>
            <w:r w:rsidRPr="00795465">
              <w:rPr>
                <w:rFonts w:ascii="Arial" w:hAnsi="Arial" w:cs="Arial"/>
              </w:rPr>
              <w:t>Brugse</w:t>
            </w:r>
          </w:p>
        </w:tc>
        <w:tc>
          <w:tcPr>
            <w:tcW w:w="3071" w:type="dxa"/>
          </w:tcPr>
          <w:p w14:paraId="7DC9E2C6" w14:textId="77777777" w:rsidR="001279AB" w:rsidRPr="00795465" w:rsidRDefault="001279AB" w:rsidP="001279AB">
            <w:pPr>
              <w:jc w:val="center"/>
              <w:rPr>
                <w:rFonts w:ascii="Arial" w:hAnsi="Arial" w:cs="Arial"/>
              </w:rPr>
            </w:pPr>
            <w:r w:rsidRPr="00795465">
              <w:rPr>
                <w:rFonts w:ascii="Arial" w:hAnsi="Arial" w:cs="Arial"/>
              </w:rPr>
              <w:t>-9.1 dB</w:t>
            </w:r>
          </w:p>
        </w:tc>
        <w:tc>
          <w:tcPr>
            <w:tcW w:w="3071" w:type="dxa"/>
          </w:tcPr>
          <w:p w14:paraId="7DC9E2C7" w14:textId="77777777" w:rsidR="001279AB" w:rsidRPr="00795465" w:rsidRDefault="001279AB" w:rsidP="001279AB">
            <w:pPr>
              <w:jc w:val="center"/>
              <w:rPr>
                <w:rFonts w:ascii="Arial" w:hAnsi="Arial" w:cs="Arial"/>
              </w:rPr>
            </w:pPr>
            <w:r w:rsidRPr="00795465">
              <w:rPr>
                <w:rFonts w:ascii="Arial" w:hAnsi="Arial" w:cs="Arial"/>
              </w:rPr>
              <w:t xml:space="preserve">5.5 % / dB </w:t>
            </w:r>
          </w:p>
        </w:tc>
      </w:tr>
      <w:tr w:rsidR="001279AB" w:rsidRPr="00795465" w14:paraId="7DC9E2CC" w14:textId="77777777" w:rsidTr="001279AB">
        <w:tc>
          <w:tcPr>
            <w:tcW w:w="3070" w:type="dxa"/>
          </w:tcPr>
          <w:p w14:paraId="7DC9E2C9" w14:textId="77777777" w:rsidR="001279AB" w:rsidRPr="00795465" w:rsidRDefault="001279AB" w:rsidP="001279AB">
            <w:pPr>
              <w:jc w:val="center"/>
              <w:rPr>
                <w:rFonts w:ascii="Arial" w:hAnsi="Arial" w:cs="Arial"/>
              </w:rPr>
            </w:pPr>
            <w:r w:rsidRPr="00795465">
              <w:rPr>
                <w:rFonts w:ascii="Arial" w:hAnsi="Arial" w:cs="Arial"/>
              </w:rPr>
              <w:t>LIST</w:t>
            </w:r>
          </w:p>
        </w:tc>
        <w:tc>
          <w:tcPr>
            <w:tcW w:w="3071" w:type="dxa"/>
          </w:tcPr>
          <w:p w14:paraId="7DC9E2CA" w14:textId="77777777" w:rsidR="001279AB" w:rsidRPr="00795465" w:rsidRDefault="001279AB" w:rsidP="001279AB">
            <w:pPr>
              <w:jc w:val="center"/>
              <w:rPr>
                <w:rFonts w:ascii="Arial" w:hAnsi="Arial" w:cs="Arial"/>
              </w:rPr>
            </w:pPr>
            <w:r w:rsidRPr="00795465">
              <w:rPr>
                <w:rFonts w:ascii="Arial" w:hAnsi="Arial" w:cs="Arial"/>
              </w:rPr>
              <w:t>-7.6 dB</w:t>
            </w:r>
          </w:p>
        </w:tc>
        <w:tc>
          <w:tcPr>
            <w:tcW w:w="3071" w:type="dxa"/>
          </w:tcPr>
          <w:p w14:paraId="7DC9E2CB" w14:textId="77777777" w:rsidR="001279AB" w:rsidRPr="00795465" w:rsidRDefault="001279AB" w:rsidP="001279AB">
            <w:pPr>
              <w:jc w:val="center"/>
              <w:rPr>
                <w:rFonts w:ascii="Arial" w:hAnsi="Arial" w:cs="Arial"/>
              </w:rPr>
            </w:pPr>
            <w:r w:rsidRPr="00795465">
              <w:rPr>
                <w:rFonts w:ascii="Arial" w:hAnsi="Arial" w:cs="Arial"/>
              </w:rPr>
              <w:t>15% / dB</w:t>
            </w:r>
          </w:p>
        </w:tc>
      </w:tr>
      <w:tr w:rsidR="001279AB" w:rsidRPr="00795465" w14:paraId="7DC9E2D0" w14:textId="77777777" w:rsidTr="001279AB">
        <w:tc>
          <w:tcPr>
            <w:tcW w:w="3070" w:type="dxa"/>
          </w:tcPr>
          <w:p w14:paraId="7DC9E2CD" w14:textId="77777777" w:rsidR="001279AB" w:rsidRPr="00795465" w:rsidRDefault="001279AB" w:rsidP="001279AB">
            <w:pPr>
              <w:jc w:val="center"/>
              <w:rPr>
                <w:rFonts w:ascii="Arial" w:hAnsi="Arial" w:cs="Arial"/>
              </w:rPr>
            </w:pPr>
            <w:r w:rsidRPr="00795465">
              <w:rPr>
                <w:rFonts w:ascii="Arial" w:hAnsi="Arial" w:cs="Arial"/>
              </w:rPr>
              <w:t>LINT</w:t>
            </w:r>
          </w:p>
        </w:tc>
        <w:tc>
          <w:tcPr>
            <w:tcW w:w="3071" w:type="dxa"/>
          </w:tcPr>
          <w:p w14:paraId="7DC9E2CE" w14:textId="77777777" w:rsidR="001279AB" w:rsidRPr="00795465" w:rsidRDefault="001279AB" w:rsidP="001279AB">
            <w:pPr>
              <w:jc w:val="center"/>
              <w:rPr>
                <w:rFonts w:ascii="Arial" w:hAnsi="Arial" w:cs="Arial"/>
              </w:rPr>
            </w:pPr>
            <w:r w:rsidRPr="00795465">
              <w:rPr>
                <w:rFonts w:ascii="Arial" w:hAnsi="Arial" w:cs="Arial"/>
              </w:rPr>
              <w:t>-9.5 dB</w:t>
            </w:r>
          </w:p>
        </w:tc>
        <w:tc>
          <w:tcPr>
            <w:tcW w:w="3071" w:type="dxa"/>
          </w:tcPr>
          <w:p w14:paraId="7DC9E2CF" w14:textId="77777777" w:rsidR="001279AB" w:rsidRPr="00795465" w:rsidRDefault="001279AB" w:rsidP="001279AB">
            <w:pPr>
              <w:jc w:val="center"/>
              <w:rPr>
                <w:rFonts w:ascii="Arial" w:hAnsi="Arial" w:cs="Arial"/>
              </w:rPr>
            </w:pPr>
            <w:r w:rsidRPr="00795465">
              <w:rPr>
                <w:rFonts w:ascii="Arial" w:hAnsi="Arial" w:cs="Arial"/>
              </w:rPr>
              <w:t>11.6% / dB</w:t>
            </w:r>
          </w:p>
        </w:tc>
      </w:tr>
      <w:tr w:rsidR="00AF2D55" w:rsidRPr="00795465" w14:paraId="7BED2D44" w14:textId="77777777" w:rsidTr="001279AB">
        <w:tc>
          <w:tcPr>
            <w:tcW w:w="3070" w:type="dxa"/>
          </w:tcPr>
          <w:p w14:paraId="36FDF5F2" w14:textId="1AFFF465" w:rsidR="00996148" w:rsidRPr="00795465" w:rsidRDefault="004D01B9" w:rsidP="001279AB">
            <w:pPr>
              <w:jc w:val="center"/>
              <w:rPr>
                <w:rFonts w:ascii="Arial" w:hAnsi="Arial" w:cs="Arial"/>
              </w:rPr>
            </w:pPr>
            <w:r>
              <w:rPr>
                <w:rFonts w:ascii="Arial" w:hAnsi="Arial" w:cs="Arial"/>
              </w:rPr>
              <w:t>D</w:t>
            </w:r>
            <w:r w:rsidR="002954CD">
              <w:rPr>
                <w:rFonts w:ascii="Arial" w:hAnsi="Arial" w:cs="Arial"/>
              </w:rPr>
              <w:t>igit</w:t>
            </w:r>
            <w:r>
              <w:rPr>
                <w:rFonts w:ascii="Arial" w:hAnsi="Arial" w:cs="Arial"/>
              </w:rPr>
              <w:t xml:space="preserve"> T</w:t>
            </w:r>
            <w:r w:rsidR="002954CD">
              <w:rPr>
                <w:rFonts w:ascii="Arial" w:hAnsi="Arial" w:cs="Arial"/>
              </w:rPr>
              <w:t>riplet</w:t>
            </w:r>
            <w:r>
              <w:rPr>
                <w:rFonts w:ascii="Arial" w:hAnsi="Arial" w:cs="Arial"/>
              </w:rPr>
              <w:t xml:space="preserve"> T</w:t>
            </w:r>
            <w:r w:rsidR="002954CD">
              <w:rPr>
                <w:rFonts w:ascii="Arial" w:hAnsi="Arial" w:cs="Arial"/>
              </w:rPr>
              <w:t>est</w:t>
            </w:r>
          </w:p>
        </w:tc>
        <w:tc>
          <w:tcPr>
            <w:tcW w:w="3071" w:type="dxa"/>
          </w:tcPr>
          <w:p w14:paraId="47D11443" w14:textId="4F29E179" w:rsidR="00996148" w:rsidRPr="00795465" w:rsidRDefault="00974843" w:rsidP="001279AB">
            <w:pPr>
              <w:jc w:val="center"/>
              <w:rPr>
                <w:rFonts w:ascii="Arial" w:hAnsi="Arial" w:cs="Arial"/>
              </w:rPr>
            </w:pPr>
            <w:r>
              <w:rPr>
                <w:rFonts w:ascii="Arial" w:hAnsi="Arial" w:cs="Arial"/>
              </w:rPr>
              <w:t>-11,2 dB</w:t>
            </w:r>
          </w:p>
        </w:tc>
        <w:tc>
          <w:tcPr>
            <w:tcW w:w="3071" w:type="dxa"/>
          </w:tcPr>
          <w:p w14:paraId="3B0335E4" w14:textId="32830C71" w:rsidR="00996148" w:rsidRPr="00795465" w:rsidRDefault="00974843" w:rsidP="001279AB">
            <w:pPr>
              <w:jc w:val="center"/>
              <w:rPr>
                <w:rFonts w:ascii="Arial" w:hAnsi="Arial" w:cs="Arial"/>
              </w:rPr>
            </w:pPr>
            <w:r>
              <w:rPr>
                <w:rFonts w:ascii="Arial" w:hAnsi="Arial" w:cs="Arial"/>
              </w:rPr>
              <w:t>16,0% / dB</w:t>
            </w:r>
          </w:p>
        </w:tc>
      </w:tr>
    </w:tbl>
    <w:p w14:paraId="7DC9E2D1" w14:textId="77777777" w:rsidR="00C62E63" w:rsidRDefault="00C62E63" w:rsidP="00B531FA">
      <w:pPr>
        <w:shd w:val="clear" w:color="auto" w:fill="FFFFFF"/>
        <w:spacing w:after="0" w:line="240" w:lineRule="auto"/>
        <w:jc w:val="both"/>
        <w:rPr>
          <w:rFonts w:ascii="Arial" w:eastAsia="Times New Roman" w:hAnsi="Arial" w:cs="Arial"/>
          <w:color w:val="000000"/>
          <w:lang w:eastAsia="nl-BE"/>
        </w:rPr>
      </w:pPr>
    </w:p>
    <w:p w14:paraId="7DC9E2D2" w14:textId="77777777" w:rsidR="0046543A" w:rsidRPr="00795465" w:rsidRDefault="0046543A" w:rsidP="00B531FA">
      <w:pPr>
        <w:shd w:val="clear" w:color="auto" w:fill="FFFFFF"/>
        <w:spacing w:after="0" w:line="240" w:lineRule="auto"/>
        <w:jc w:val="both"/>
        <w:rPr>
          <w:rFonts w:ascii="Arial" w:eastAsia="Times New Roman" w:hAnsi="Arial" w:cs="Arial"/>
          <w:color w:val="000000"/>
          <w:lang w:eastAsia="nl-BE"/>
        </w:rPr>
      </w:pPr>
    </w:p>
    <w:p w14:paraId="7DC9E2D3" w14:textId="77777777" w:rsidR="00C62E63" w:rsidRPr="00795465" w:rsidRDefault="00C62E63" w:rsidP="00B531FA">
      <w:p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noProof/>
          <w:color w:val="000000"/>
          <w:lang w:eastAsia="nl-BE"/>
        </w:rPr>
        <w:lastRenderedPageBreak/>
        <w:drawing>
          <wp:inline distT="0" distB="0" distL="0" distR="0" wp14:anchorId="7DC9E37A" wp14:editId="7DC9E37B">
            <wp:extent cx="4261503" cy="22002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3316" cy="2201211"/>
                    </a:xfrm>
                    <a:prstGeom prst="rect">
                      <a:avLst/>
                    </a:prstGeom>
                    <a:noFill/>
                  </pic:spPr>
                </pic:pic>
              </a:graphicData>
            </a:graphic>
          </wp:inline>
        </w:drawing>
      </w:r>
    </w:p>
    <w:p w14:paraId="7DC9E2D4" w14:textId="77777777" w:rsidR="00C62E63" w:rsidRPr="00795465" w:rsidRDefault="00C62E63" w:rsidP="00B531FA">
      <w:pPr>
        <w:shd w:val="clear" w:color="auto" w:fill="FFFFFF"/>
        <w:spacing w:after="0" w:line="240" w:lineRule="auto"/>
        <w:jc w:val="both"/>
        <w:rPr>
          <w:rFonts w:ascii="Arial" w:eastAsia="Times New Roman" w:hAnsi="Arial" w:cs="Arial"/>
          <w:color w:val="000000"/>
          <w:lang w:eastAsia="nl-BE"/>
        </w:rPr>
      </w:pPr>
    </w:p>
    <w:p w14:paraId="7DC9E2D5" w14:textId="77777777" w:rsidR="00B531FA" w:rsidRPr="00795465" w:rsidRDefault="00B531FA" w:rsidP="00B531FA">
      <w:p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De helling van de curve geeft informatie over de redundantie van de spraakstimuli. De helling van de curve is de steilheid rond de SRT. Hoe steiler, hoe homogener het spraakmateriaal. Hoe vlakker, hoe meer het spraakmateriaal zal variëren en dus moeilijker of makkelijker zal worden verstaan (</w:t>
      </w:r>
      <w:r w:rsidR="001279AB" w:rsidRPr="00795465">
        <w:rPr>
          <w:rFonts w:ascii="Arial" w:eastAsia="Times New Roman" w:hAnsi="Arial" w:cs="Arial"/>
          <w:color w:val="000000"/>
          <w:lang w:eastAsia="nl-BE"/>
        </w:rPr>
        <w:t xml:space="preserve">Bosman, 1989). </w:t>
      </w:r>
    </w:p>
    <w:p w14:paraId="7DC9E2D6" w14:textId="77777777" w:rsidR="00C62E63" w:rsidRPr="00795465" w:rsidRDefault="00C62E63" w:rsidP="00B531FA">
      <w:pPr>
        <w:shd w:val="clear" w:color="auto" w:fill="FFFFFF"/>
        <w:spacing w:after="0" w:line="240" w:lineRule="auto"/>
        <w:jc w:val="both"/>
        <w:rPr>
          <w:rFonts w:ascii="Arial" w:eastAsia="Times New Roman" w:hAnsi="Arial" w:cs="Arial"/>
          <w:color w:val="000000"/>
          <w:lang w:eastAsia="nl-BE"/>
        </w:rPr>
      </w:pPr>
    </w:p>
    <w:p w14:paraId="7DC9E2D7" w14:textId="77777777" w:rsidR="001279AB" w:rsidRPr="00795465" w:rsidRDefault="00B531FA" w:rsidP="00B531FA">
      <w:p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Hoogreduntant spraakmateriaal (vb. zinnen, spondeeën of cijfers) zal een steilere he</w:t>
      </w:r>
      <w:r w:rsidR="00A268F4" w:rsidRPr="00795465">
        <w:rPr>
          <w:rFonts w:ascii="Arial" w:eastAsia="Times New Roman" w:hAnsi="Arial" w:cs="Arial"/>
          <w:color w:val="000000"/>
          <w:lang w:eastAsia="nl-BE"/>
        </w:rPr>
        <w:t>lling veroorzaken dan laagredund</w:t>
      </w:r>
      <w:r w:rsidRPr="00795465">
        <w:rPr>
          <w:rFonts w:ascii="Arial" w:eastAsia="Times New Roman" w:hAnsi="Arial" w:cs="Arial"/>
          <w:color w:val="000000"/>
          <w:lang w:eastAsia="nl-BE"/>
        </w:rPr>
        <w:t xml:space="preserve">ant spraakmateriaal (vb. woorden) </w:t>
      </w:r>
      <w:r w:rsidR="001279AB" w:rsidRPr="00795465">
        <w:rPr>
          <w:rFonts w:ascii="Arial" w:eastAsia="Times New Roman" w:hAnsi="Arial" w:cs="Arial"/>
          <w:color w:val="000000"/>
          <w:lang w:eastAsia="nl-BE"/>
        </w:rPr>
        <w:t>(Lyregaard, 1987).</w:t>
      </w:r>
    </w:p>
    <w:p w14:paraId="7DC9E2D8" w14:textId="77777777" w:rsidR="00C62E63" w:rsidRPr="00795465" w:rsidRDefault="00C62E63" w:rsidP="00B531FA">
      <w:pPr>
        <w:shd w:val="clear" w:color="auto" w:fill="FFFFFF"/>
        <w:spacing w:after="0" w:line="240" w:lineRule="auto"/>
        <w:jc w:val="both"/>
        <w:rPr>
          <w:rFonts w:ascii="Arial" w:eastAsia="Times New Roman" w:hAnsi="Arial" w:cs="Arial"/>
          <w:color w:val="000000"/>
          <w:lang w:eastAsia="nl-BE"/>
        </w:rPr>
      </w:pPr>
    </w:p>
    <w:p w14:paraId="7DC9E2D9" w14:textId="77777777" w:rsidR="00C62E63" w:rsidRPr="00795465" w:rsidRDefault="00C62E63" w:rsidP="00C62E63">
      <w:p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Voor AB vergelijkingen (voor / na interventie of vergelijking van het resultaat met twee verschillende hoortoestellen) dient de helling van de curve zo st</w:t>
      </w:r>
      <w:r w:rsidR="00407C76" w:rsidRPr="00795465">
        <w:rPr>
          <w:rFonts w:ascii="Arial" w:eastAsia="Times New Roman" w:hAnsi="Arial" w:cs="Arial"/>
          <w:color w:val="000000"/>
          <w:lang w:eastAsia="nl-BE"/>
        </w:rPr>
        <w:t>ei</w:t>
      </w:r>
      <w:r w:rsidRPr="00795465">
        <w:rPr>
          <w:rFonts w:ascii="Arial" w:eastAsia="Times New Roman" w:hAnsi="Arial" w:cs="Arial"/>
          <w:color w:val="000000"/>
          <w:lang w:eastAsia="nl-BE"/>
        </w:rPr>
        <w:t>l mogelijk te zijn.</w:t>
      </w:r>
    </w:p>
    <w:p w14:paraId="7DC9E2DA" w14:textId="77777777" w:rsidR="00C62E63" w:rsidRPr="00795465" w:rsidRDefault="00C62E63" w:rsidP="00B531FA">
      <w:pPr>
        <w:shd w:val="clear" w:color="auto" w:fill="FFFFFF"/>
        <w:spacing w:after="0" w:line="240" w:lineRule="auto"/>
        <w:jc w:val="both"/>
        <w:rPr>
          <w:rFonts w:ascii="Arial" w:eastAsia="Times New Roman" w:hAnsi="Arial" w:cs="Arial"/>
          <w:color w:val="000000"/>
          <w:lang w:eastAsia="nl-BE"/>
        </w:rPr>
      </w:pPr>
    </w:p>
    <w:p w14:paraId="7DC9E2DB" w14:textId="4A1A6C00" w:rsidR="0021257B" w:rsidRDefault="00C62E63" w:rsidP="00B531FA">
      <w:p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 xml:space="preserve">Dus voor het Vlaams </w:t>
      </w:r>
      <w:r w:rsidR="00D95DFD">
        <w:rPr>
          <w:rFonts w:ascii="Arial" w:eastAsia="Times New Roman" w:hAnsi="Arial" w:cs="Arial"/>
          <w:color w:val="000000"/>
          <w:lang w:eastAsia="nl-BE"/>
        </w:rPr>
        <w:t>spraak</w:t>
      </w:r>
      <w:r w:rsidRPr="00795465">
        <w:rPr>
          <w:rFonts w:ascii="Arial" w:eastAsia="Times New Roman" w:hAnsi="Arial" w:cs="Arial"/>
          <w:color w:val="000000"/>
          <w:lang w:eastAsia="nl-BE"/>
        </w:rPr>
        <w:t>mat</w:t>
      </w:r>
      <w:r w:rsidR="00D95DFD">
        <w:rPr>
          <w:rFonts w:ascii="Arial" w:eastAsia="Times New Roman" w:hAnsi="Arial" w:cs="Arial"/>
          <w:color w:val="000000"/>
          <w:lang w:eastAsia="nl-BE"/>
        </w:rPr>
        <w:t>e</w:t>
      </w:r>
      <w:r w:rsidRPr="00795465">
        <w:rPr>
          <w:rFonts w:ascii="Arial" w:eastAsia="Times New Roman" w:hAnsi="Arial" w:cs="Arial"/>
          <w:color w:val="000000"/>
          <w:lang w:eastAsia="nl-BE"/>
        </w:rPr>
        <w:t xml:space="preserve">riaal kan men best de BLU, LIST of LINT </w:t>
      </w:r>
      <w:r w:rsidR="00AC256A" w:rsidRPr="00795465">
        <w:rPr>
          <w:rFonts w:ascii="Arial" w:eastAsia="Times New Roman" w:hAnsi="Arial" w:cs="Arial"/>
          <w:color w:val="000000"/>
          <w:lang w:eastAsia="nl-BE"/>
        </w:rPr>
        <w:t>lijst</w:t>
      </w:r>
      <w:r w:rsidRPr="00795465">
        <w:rPr>
          <w:rFonts w:ascii="Arial" w:eastAsia="Times New Roman" w:hAnsi="Arial" w:cs="Arial"/>
          <w:color w:val="000000"/>
          <w:lang w:eastAsia="nl-BE"/>
        </w:rPr>
        <w:t xml:space="preserve"> gebruiken.</w:t>
      </w:r>
    </w:p>
    <w:p w14:paraId="102A44F4" w14:textId="77777777" w:rsidR="009A4FC4" w:rsidRDefault="009A4FC4" w:rsidP="00B531FA">
      <w:pPr>
        <w:shd w:val="clear" w:color="auto" w:fill="FFFFFF"/>
        <w:spacing w:after="0" w:line="240" w:lineRule="auto"/>
        <w:jc w:val="both"/>
        <w:rPr>
          <w:rFonts w:ascii="Arial" w:eastAsia="Times New Roman" w:hAnsi="Arial" w:cs="Arial"/>
          <w:color w:val="000000"/>
          <w:lang w:eastAsia="nl-BE"/>
        </w:rPr>
      </w:pPr>
    </w:p>
    <w:p w14:paraId="3F8F21DA" w14:textId="77777777" w:rsidR="009A4FC4" w:rsidRDefault="009A4FC4" w:rsidP="009A4FC4">
      <w:pPr>
        <w:shd w:val="clear" w:color="auto" w:fill="FFFFFF"/>
        <w:spacing w:after="0" w:line="240" w:lineRule="auto"/>
        <w:jc w:val="both"/>
        <w:rPr>
          <w:rFonts w:ascii="Trebuchet MS" w:eastAsia="Times New Roman" w:hAnsi="Trebuchet MS" w:cs="Times"/>
          <w:color w:val="000000"/>
          <w:sz w:val="20"/>
          <w:szCs w:val="20"/>
          <w:lang w:eastAsia="nl-BE"/>
        </w:rPr>
      </w:pPr>
    </w:p>
    <w:p w14:paraId="7112718C" w14:textId="77777777" w:rsidR="009A4FC4" w:rsidRPr="00D2555E" w:rsidRDefault="009A4FC4" w:rsidP="009A4FC4">
      <w:pPr>
        <w:pBdr>
          <w:top w:val="single" w:sz="4" w:space="1" w:color="auto"/>
          <w:left w:val="single" w:sz="4" w:space="4" w:color="auto"/>
          <w:bottom w:val="single" w:sz="4" w:space="1" w:color="auto"/>
          <w:right w:val="single" w:sz="4" w:space="4" w:color="auto"/>
        </w:pBdr>
        <w:spacing w:after="0" w:line="240" w:lineRule="auto"/>
        <w:rPr>
          <w:rFonts w:ascii="Trebuchet MS" w:hAnsi="Trebuchet MS"/>
          <w:sz w:val="20"/>
          <w:szCs w:val="20"/>
        </w:rPr>
      </w:pPr>
      <w:bookmarkStart w:id="0" w:name="_Hlk190330976"/>
      <w:r w:rsidRPr="009A4FC4">
        <w:rPr>
          <w:rFonts w:ascii="Arial" w:hAnsi="Arial" w:cs="Arial"/>
        </w:rPr>
        <w:t>Lijsten die gevalideerd zijn voor spraak-</w:t>
      </w:r>
      <w:r w:rsidRPr="00D2555E">
        <w:rPr>
          <w:rFonts w:ascii="Arial" w:hAnsi="Arial" w:cs="Arial"/>
        </w:rPr>
        <w:t>audiometrie in ruis – Frans materiaal</w:t>
      </w:r>
    </w:p>
    <w:p w14:paraId="6B9B0164" w14:textId="77777777" w:rsidR="009A4FC4" w:rsidRPr="00D2555E" w:rsidRDefault="009A4FC4" w:rsidP="009A4FC4">
      <w:pPr>
        <w:shd w:val="clear" w:color="auto" w:fill="FFFFFF"/>
        <w:spacing w:after="0" w:line="240" w:lineRule="auto"/>
        <w:jc w:val="both"/>
        <w:rPr>
          <w:rFonts w:ascii="Trebuchet MS" w:eastAsia="Times New Roman" w:hAnsi="Trebuchet MS" w:cs="Times"/>
          <w:color w:val="000000"/>
          <w:sz w:val="20"/>
          <w:szCs w:val="20"/>
          <w:lang w:eastAsia="nl-BE"/>
        </w:rPr>
      </w:pPr>
    </w:p>
    <w:tbl>
      <w:tblPr>
        <w:tblW w:w="9220" w:type="dxa"/>
        <w:tblInd w:w="118" w:type="dxa"/>
        <w:tblLook w:val="04A0" w:firstRow="1" w:lastRow="0" w:firstColumn="1" w:lastColumn="0" w:noHBand="0" w:noVBand="1"/>
      </w:tblPr>
      <w:tblGrid>
        <w:gridCol w:w="5900"/>
        <w:gridCol w:w="1660"/>
        <w:gridCol w:w="1660"/>
      </w:tblGrid>
      <w:tr w:rsidR="009A4FC4" w:rsidRPr="00D2555E" w14:paraId="0B187E38" w14:textId="77777777" w:rsidTr="0080071F">
        <w:trPr>
          <w:trHeight w:val="300"/>
        </w:trPr>
        <w:tc>
          <w:tcPr>
            <w:tcW w:w="5900"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34914B25"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sz w:val="20"/>
                <w:szCs w:val="20"/>
              </w:rPr>
              <w:t>Lijst</w:t>
            </w:r>
          </w:p>
        </w:tc>
        <w:tc>
          <w:tcPr>
            <w:tcW w:w="1660" w:type="dxa"/>
            <w:tcBorders>
              <w:top w:val="single" w:sz="8" w:space="0" w:color="auto"/>
              <w:left w:val="nil"/>
              <w:bottom w:val="single" w:sz="4" w:space="0" w:color="auto"/>
              <w:right w:val="single" w:sz="8" w:space="0" w:color="auto"/>
            </w:tcBorders>
            <w:shd w:val="clear" w:color="000000" w:fill="BFBFBF"/>
            <w:vAlign w:val="center"/>
            <w:hideMark/>
          </w:tcPr>
          <w:p w14:paraId="44FCA0FC"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sz w:val="20"/>
                <w:szCs w:val="20"/>
              </w:rPr>
              <w:t>SNR</w:t>
            </w:r>
          </w:p>
        </w:tc>
        <w:tc>
          <w:tcPr>
            <w:tcW w:w="1660" w:type="dxa"/>
            <w:tcBorders>
              <w:top w:val="single" w:sz="8" w:space="0" w:color="auto"/>
              <w:left w:val="nil"/>
              <w:bottom w:val="single" w:sz="4" w:space="0" w:color="auto"/>
              <w:right w:val="single" w:sz="8" w:space="0" w:color="auto"/>
            </w:tcBorders>
            <w:shd w:val="clear" w:color="000000" w:fill="BFBFBF"/>
            <w:vAlign w:val="center"/>
            <w:hideMark/>
          </w:tcPr>
          <w:p w14:paraId="2AB8B585"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sz w:val="20"/>
                <w:szCs w:val="20"/>
              </w:rPr>
              <w:t>Helling</w:t>
            </w:r>
          </w:p>
        </w:tc>
      </w:tr>
      <w:tr w:rsidR="009A4FC4" w:rsidRPr="00D2555E" w14:paraId="3FD08C7B" w14:textId="77777777" w:rsidTr="0080071F">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EE816"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Framatrix</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A613E"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−6.0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16BC7"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14%/dB</w:t>
            </w:r>
          </w:p>
        </w:tc>
      </w:tr>
      <w:tr w:rsidR="009A4FC4" w:rsidRPr="00D2555E" w14:paraId="3E1FB819" w14:textId="77777777" w:rsidTr="0080071F">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A26B2"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FIST French</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B569A"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−7.4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626EB"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20%/dB</w:t>
            </w:r>
          </w:p>
        </w:tc>
      </w:tr>
      <w:tr w:rsidR="009A4FC4" w:rsidRPr="00D2555E" w14:paraId="77621999" w14:textId="77777777" w:rsidTr="0080071F">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66FCC"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FIST Belgian French</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BD859"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−7.1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7B61C"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19%/dB</w:t>
            </w:r>
          </w:p>
        </w:tc>
      </w:tr>
      <w:tr w:rsidR="009A4FC4" w:rsidRPr="00D2555E" w14:paraId="62EDFC3A" w14:textId="77777777" w:rsidTr="0080071F">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D0316"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Canadian French HINT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C2A40"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-7.2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DA91F"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10%/dB</w:t>
            </w:r>
          </w:p>
        </w:tc>
      </w:tr>
      <w:tr w:rsidR="009A4FC4" w:rsidRPr="00D2555E" w14:paraId="71E0E2BD" w14:textId="77777777" w:rsidTr="0080071F">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22179"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lang w:val="fr-FR"/>
              </w:rPr>
            </w:pPr>
            <w:r w:rsidRPr="00D2555E">
              <w:rPr>
                <w:rFonts w:ascii="Trebuchet MS" w:eastAsia="Times New Roman" w:hAnsi="Trebuchet MS" w:cs="Times New Roman"/>
                <w:color w:val="000000"/>
                <w:sz w:val="20"/>
                <w:szCs w:val="20"/>
                <w:lang w:val="fr-FR"/>
              </w:rPr>
              <w:t>VRB (Vocale Rapide dans le Bruit)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B0816"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0.1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1E165"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14%/dB</w:t>
            </w:r>
          </w:p>
        </w:tc>
      </w:tr>
      <w:tr w:rsidR="009A4FC4" w:rsidRPr="00D2555E" w14:paraId="6792EDC5" w14:textId="77777777" w:rsidTr="0080071F">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76106"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lang w:val="en-GB"/>
              </w:rPr>
            </w:pPr>
            <w:r w:rsidRPr="00D2555E">
              <w:rPr>
                <w:rFonts w:ascii="Trebuchet MS" w:eastAsia="Times New Roman" w:hAnsi="Trebuchet MS" w:cs="Times New Roman"/>
                <w:color w:val="000000"/>
                <w:sz w:val="20"/>
                <w:szCs w:val="20"/>
                <w:lang w:val="en-GB"/>
              </w:rPr>
              <w:t>FrDigit3 Broadband (Digit Triplet Test)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20078"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-10.5 dB</w:t>
            </w:r>
          </w:p>
        </w:tc>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6FD8B489"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hAnsi="Trebuchet MS"/>
                <w:sz w:val="20"/>
                <w:szCs w:val="20"/>
                <w:lang w:val="en-US"/>
              </w:rPr>
              <w:t xml:space="preserve">27%/dB </w:t>
            </w:r>
          </w:p>
        </w:tc>
      </w:tr>
      <w:tr w:rsidR="009A4FC4" w:rsidRPr="00D2555E" w14:paraId="4238A50B" w14:textId="77777777" w:rsidTr="0080071F">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87E1B"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lang w:val="en-GB"/>
              </w:rPr>
            </w:pPr>
            <w:r w:rsidRPr="00D2555E">
              <w:rPr>
                <w:rFonts w:ascii="Trebuchet MS" w:eastAsia="Times New Roman" w:hAnsi="Trebuchet MS" w:cs="Times New Roman"/>
                <w:color w:val="000000"/>
                <w:sz w:val="20"/>
                <w:szCs w:val="20"/>
                <w:lang w:val="en-GB"/>
              </w:rPr>
              <w:t>CDTT male (Digit Triplet Test)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A759F"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−12.7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F4E39"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 </w:t>
            </w:r>
          </w:p>
        </w:tc>
      </w:tr>
      <w:tr w:rsidR="009A4FC4" w:rsidRPr="00E77D1F" w14:paraId="4CE17C2B" w14:textId="77777777" w:rsidTr="0080071F">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063A7"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lang w:val="en-GB"/>
              </w:rPr>
            </w:pPr>
            <w:r w:rsidRPr="00D2555E">
              <w:rPr>
                <w:rFonts w:ascii="Trebuchet MS" w:eastAsia="Times New Roman" w:hAnsi="Trebuchet MS" w:cs="Times New Roman"/>
                <w:color w:val="000000"/>
                <w:sz w:val="20"/>
                <w:szCs w:val="20"/>
                <w:lang w:val="en-GB"/>
              </w:rPr>
              <w:t>CDTT female (Digit Triplet Test)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BAA2C"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−12.5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C5625" w14:textId="77777777" w:rsidR="009A4FC4" w:rsidRPr="00D2555E" w:rsidRDefault="009A4FC4" w:rsidP="00AD6DC2">
            <w:pPr>
              <w:spacing w:after="0" w:line="240" w:lineRule="auto"/>
              <w:jc w:val="center"/>
              <w:rPr>
                <w:rFonts w:ascii="Trebuchet MS" w:eastAsia="Times New Roman" w:hAnsi="Trebuchet MS" w:cs="Times New Roman"/>
                <w:color w:val="000000"/>
                <w:sz w:val="20"/>
                <w:szCs w:val="20"/>
              </w:rPr>
            </w:pPr>
            <w:r w:rsidRPr="00D2555E">
              <w:rPr>
                <w:rFonts w:ascii="Trebuchet MS" w:eastAsia="Times New Roman" w:hAnsi="Trebuchet MS" w:cs="Times New Roman"/>
                <w:color w:val="000000"/>
                <w:sz w:val="20"/>
                <w:szCs w:val="20"/>
              </w:rPr>
              <w:t> </w:t>
            </w:r>
          </w:p>
        </w:tc>
      </w:tr>
      <w:tr w:rsidR="00392F5C" w:rsidRPr="00E77D1F" w14:paraId="279B24B4" w14:textId="77777777" w:rsidTr="0080071F">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tcPr>
          <w:p w14:paraId="1680528B" w14:textId="1AC7A69C" w:rsidR="00392F5C" w:rsidRPr="00D2555E" w:rsidRDefault="00F2049C" w:rsidP="00AD6DC2">
            <w:pPr>
              <w:spacing w:after="0" w:line="240" w:lineRule="auto"/>
              <w:jc w:val="center"/>
              <w:rPr>
                <w:rFonts w:ascii="Trebuchet MS" w:eastAsia="Times New Roman" w:hAnsi="Trebuchet MS" w:cs="Times New Roman"/>
                <w:color w:val="000000"/>
                <w:sz w:val="20"/>
                <w:szCs w:val="20"/>
                <w:lang w:val="en-GB"/>
              </w:rPr>
            </w:pPr>
            <w:r w:rsidRPr="00F2049C">
              <w:rPr>
                <w:rFonts w:ascii="Trebuchet MS" w:eastAsia="Times New Roman" w:hAnsi="Trebuchet MS" w:cs="Times New Roman"/>
                <w:color w:val="000000"/>
                <w:sz w:val="20"/>
                <w:szCs w:val="20"/>
                <w:lang w:val="en-GB"/>
              </w:rPr>
              <w:t>LAFON DISSYLLABIQUES</w:t>
            </w:r>
            <w:r>
              <w:rPr>
                <w:rFonts w:ascii="Trebuchet MS" w:eastAsia="Times New Roman" w:hAnsi="Trebuchet MS" w:cs="Times New Roman"/>
                <w:color w:val="000000"/>
                <w:sz w:val="20"/>
                <w:szCs w:val="20"/>
                <w:lang w:val="en-GB"/>
              </w:rPr>
              <w:t xml:space="preserve"> - </w:t>
            </w:r>
            <w:r w:rsidRPr="00F2049C">
              <w:rPr>
                <w:rFonts w:ascii="Trebuchet MS" w:eastAsia="Times New Roman" w:hAnsi="Trebuchet MS" w:cs="Times New Roman"/>
                <w:color w:val="000000"/>
                <w:sz w:val="20"/>
                <w:szCs w:val="20"/>
                <w:lang w:val="en-GB"/>
              </w:rPr>
              <w:t xml:space="preserve">met </w:t>
            </w:r>
            <w:r w:rsidR="00177FDB">
              <w:rPr>
                <w:rFonts w:ascii="Trebuchet MS" w:eastAsia="Times New Roman" w:hAnsi="Trebuchet MS" w:cs="Times New Roman"/>
                <w:color w:val="000000"/>
                <w:sz w:val="20"/>
                <w:szCs w:val="20"/>
                <w:lang w:val="en-GB"/>
              </w:rPr>
              <w:t>s</w:t>
            </w:r>
            <w:r w:rsidRPr="00F2049C">
              <w:rPr>
                <w:rFonts w:ascii="Trebuchet MS" w:eastAsia="Times New Roman" w:hAnsi="Trebuchet MS" w:cs="Times New Roman"/>
                <w:color w:val="000000"/>
                <w:sz w:val="20"/>
                <w:szCs w:val="20"/>
                <w:lang w:val="en-GB"/>
              </w:rPr>
              <w:t>praakruis</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53EB690D" w14:textId="2263FE42" w:rsidR="00392F5C" w:rsidRPr="00D2555E" w:rsidRDefault="001C6174" w:rsidP="00AD6DC2">
            <w:pPr>
              <w:spacing w:after="0" w:line="240" w:lineRule="auto"/>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+ 0,5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929E74D" w14:textId="77777777" w:rsidR="00392F5C" w:rsidRPr="00D2555E" w:rsidRDefault="00392F5C" w:rsidP="00AD6DC2">
            <w:pPr>
              <w:spacing w:after="0" w:line="240" w:lineRule="auto"/>
              <w:jc w:val="center"/>
              <w:rPr>
                <w:rFonts w:ascii="Trebuchet MS" w:eastAsia="Times New Roman" w:hAnsi="Trebuchet MS" w:cs="Times New Roman"/>
                <w:color w:val="000000"/>
                <w:sz w:val="20"/>
                <w:szCs w:val="20"/>
              </w:rPr>
            </w:pPr>
          </w:p>
        </w:tc>
      </w:tr>
      <w:tr w:rsidR="00392F5C" w:rsidRPr="00F2049C" w14:paraId="74059DB6" w14:textId="77777777" w:rsidTr="0080071F">
        <w:trPr>
          <w:trHeight w:val="300"/>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tcPr>
          <w:p w14:paraId="08A17184" w14:textId="595C6131" w:rsidR="00392F5C" w:rsidRPr="0080071F" w:rsidRDefault="00F2049C" w:rsidP="00AD6DC2">
            <w:pPr>
              <w:spacing w:after="0" w:line="240" w:lineRule="auto"/>
              <w:jc w:val="center"/>
              <w:rPr>
                <w:rFonts w:ascii="Trebuchet MS" w:eastAsia="Times New Roman" w:hAnsi="Trebuchet MS" w:cs="Times New Roman"/>
                <w:color w:val="000000"/>
                <w:sz w:val="20"/>
                <w:szCs w:val="20"/>
                <w:lang w:val="fr-BE"/>
              </w:rPr>
            </w:pPr>
            <w:r w:rsidRPr="0080071F">
              <w:rPr>
                <w:rFonts w:ascii="Trebuchet MS" w:eastAsia="Times New Roman" w:hAnsi="Trebuchet MS" w:cs="Times New Roman"/>
                <w:color w:val="000000"/>
                <w:sz w:val="20"/>
                <w:szCs w:val="20"/>
                <w:lang w:val="fr-BE"/>
              </w:rPr>
              <w:t>LAFON DISSYLLABIQUES – met gewo</w:t>
            </w:r>
            <w:r>
              <w:rPr>
                <w:rFonts w:ascii="Trebuchet MS" w:eastAsia="Times New Roman" w:hAnsi="Trebuchet MS" w:cs="Times New Roman"/>
                <w:color w:val="000000"/>
                <w:sz w:val="20"/>
                <w:szCs w:val="20"/>
                <w:lang w:val="fr-BE"/>
              </w:rPr>
              <w:t>g</w:t>
            </w:r>
            <w:r w:rsidRPr="0080071F">
              <w:rPr>
                <w:rFonts w:ascii="Trebuchet MS" w:eastAsia="Times New Roman" w:hAnsi="Trebuchet MS" w:cs="Times New Roman"/>
                <w:color w:val="000000"/>
                <w:sz w:val="20"/>
                <w:szCs w:val="20"/>
                <w:lang w:val="fr-BE"/>
              </w:rPr>
              <w:t>e</w:t>
            </w:r>
            <w:r w:rsidR="00177FDB">
              <w:rPr>
                <w:rFonts w:ascii="Trebuchet MS" w:eastAsia="Times New Roman" w:hAnsi="Trebuchet MS" w:cs="Times New Roman"/>
                <w:color w:val="000000"/>
                <w:sz w:val="20"/>
                <w:szCs w:val="20"/>
                <w:lang w:val="fr-BE"/>
              </w:rPr>
              <w:t>n</w:t>
            </w:r>
            <w:r w:rsidRPr="0080071F">
              <w:rPr>
                <w:rFonts w:ascii="Trebuchet MS" w:eastAsia="Times New Roman" w:hAnsi="Trebuchet MS" w:cs="Times New Roman"/>
                <w:color w:val="000000"/>
                <w:sz w:val="20"/>
                <w:szCs w:val="20"/>
                <w:lang w:val="fr-BE"/>
              </w:rPr>
              <w:t xml:space="preserve"> Ma</w:t>
            </w:r>
            <w:r>
              <w:rPr>
                <w:rFonts w:ascii="Trebuchet MS" w:eastAsia="Times New Roman" w:hAnsi="Trebuchet MS" w:cs="Times New Roman"/>
                <w:color w:val="000000"/>
                <w:sz w:val="20"/>
                <w:szCs w:val="20"/>
                <w:lang w:val="fr-BE"/>
              </w:rPr>
              <w:t>rie Haps ruis</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48C9312" w14:textId="616D1620" w:rsidR="00392F5C" w:rsidRPr="0080071F" w:rsidRDefault="001C6174" w:rsidP="001C6174">
            <w:pPr>
              <w:spacing w:after="0" w:line="240" w:lineRule="auto"/>
              <w:jc w:val="center"/>
              <w:rPr>
                <w:rFonts w:ascii="Trebuchet MS" w:eastAsia="Times New Roman" w:hAnsi="Trebuchet MS" w:cs="Times New Roman"/>
                <w:color w:val="000000"/>
                <w:sz w:val="20"/>
                <w:szCs w:val="20"/>
                <w:lang w:val="fr-BE"/>
              </w:rPr>
            </w:pPr>
            <w:r w:rsidRPr="0080071F">
              <w:rPr>
                <w:rFonts w:ascii="Trebuchet MS" w:eastAsia="Times New Roman" w:hAnsi="Trebuchet MS" w:cs="Times New Roman"/>
                <w:color w:val="000000"/>
                <w:sz w:val="20"/>
                <w:szCs w:val="20"/>
                <w:lang w:val="fr-BE"/>
              </w:rPr>
              <w:t>-5,5 dB</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FF2E346" w14:textId="77777777" w:rsidR="00392F5C" w:rsidRPr="0080071F" w:rsidRDefault="00392F5C" w:rsidP="00AD6DC2">
            <w:pPr>
              <w:spacing w:after="0" w:line="240" w:lineRule="auto"/>
              <w:jc w:val="center"/>
              <w:rPr>
                <w:rFonts w:ascii="Trebuchet MS" w:eastAsia="Times New Roman" w:hAnsi="Trebuchet MS" w:cs="Times New Roman"/>
                <w:color w:val="000000"/>
                <w:sz w:val="20"/>
                <w:szCs w:val="20"/>
                <w:lang w:val="fr-BE"/>
              </w:rPr>
            </w:pPr>
          </w:p>
        </w:tc>
      </w:tr>
      <w:bookmarkEnd w:id="0"/>
    </w:tbl>
    <w:p w14:paraId="01655657" w14:textId="77777777" w:rsidR="009A4FC4" w:rsidRPr="0080071F" w:rsidRDefault="009A4FC4" w:rsidP="009A4FC4">
      <w:pPr>
        <w:shd w:val="clear" w:color="auto" w:fill="FFFFFF"/>
        <w:spacing w:after="0" w:line="240" w:lineRule="auto"/>
        <w:jc w:val="both"/>
        <w:rPr>
          <w:rFonts w:ascii="Trebuchet MS" w:eastAsia="Times New Roman" w:hAnsi="Trebuchet MS" w:cs="Times"/>
          <w:color w:val="000000"/>
          <w:sz w:val="20"/>
          <w:szCs w:val="20"/>
          <w:lang w:val="fr-BE" w:eastAsia="nl-BE"/>
        </w:rPr>
      </w:pPr>
    </w:p>
    <w:p w14:paraId="6D4D0A40" w14:textId="77777777" w:rsidR="009A4FC4" w:rsidRPr="0080071F" w:rsidRDefault="009A4FC4" w:rsidP="00B531FA">
      <w:pPr>
        <w:shd w:val="clear" w:color="auto" w:fill="FFFFFF"/>
        <w:spacing w:after="0" w:line="240" w:lineRule="auto"/>
        <w:jc w:val="both"/>
        <w:rPr>
          <w:rFonts w:ascii="Arial" w:eastAsia="Times New Roman" w:hAnsi="Arial" w:cs="Arial"/>
          <w:color w:val="000000"/>
          <w:lang w:val="fr-BE" w:eastAsia="nl-BE"/>
        </w:rPr>
      </w:pPr>
    </w:p>
    <w:p w14:paraId="7DC9E2DC" w14:textId="77777777" w:rsidR="004C5354" w:rsidRPr="0080071F" w:rsidRDefault="004C5354" w:rsidP="00B531FA">
      <w:pPr>
        <w:shd w:val="clear" w:color="auto" w:fill="FFFFFF"/>
        <w:spacing w:after="0" w:line="240" w:lineRule="auto"/>
        <w:jc w:val="both"/>
        <w:rPr>
          <w:rFonts w:ascii="Arial" w:eastAsia="Times New Roman" w:hAnsi="Arial" w:cs="Arial"/>
          <w:color w:val="000000"/>
          <w:lang w:val="fr-BE" w:eastAsia="nl-BE"/>
        </w:rPr>
      </w:pPr>
    </w:p>
    <w:p w14:paraId="7DC9E2DD" w14:textId="77777777" w:rsidR="004C5354" w:rsidRPr="00795465" w:rsidRDefault="004C5354" w:rsidP="004C5354">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795465">
        <w:rPr>
          <w:rFonts w:ascii="Arial" w:hAnsi="Arial" w:cs="Arial"/>
        </w:rPr>
        <w:t>Lijsten die gevalideerd zijn voor spraak-audiometrie in ruis – Internationaal materiaal</w:t>
      </w:r>
    </w:p>
    <w:p w14:paraId="7DC9E2DE" w14:textId="77777777" w:rsidR="004C5354" w:rsidRPr="00795465" w:rsidRDefault="004C5354" w:rsidP="00B531FA">
      <w:pPr>
        <w:shd w:val="clear" w:color="auto" w:fill="FFFFFF"/>
        <w:spacing w:after="0" w:line="240" w:lineRule="auto"/>
        <w:jc w:val="both"/>
        <w:rPr>
          <w:rFonts w:ascii="Arial" w:eastAsia="Times New Roman" w:hAnsi="Arial" w:cs="Arial"/>
          <w:color w:val="000000"/>
          <w:lang w:eastAsia="nl-BE"/>
        </w:rPr>
      </w:pPr>
    </w:p>
    <w:p w14:paraId="7DC9E2DF" w14:textId="77777777" w:rsidR="00F31D44" w:rsidRPr="00795465" w:rsidRDefault="00F31D44" w:rsidP="00B531FA">
      <w:pPr>
        <w:shd w:val="clear" w:color="auto" w:fill="FFFFFF"/>
        <w:spacing w:after="0" w:line="240" w:lineRule="auto"/>
        <w:jc w:val="both"/>
        <w:rPr>
          <w:rFonts w:ascii="Arial" w:eastAsia="Times New Roman" w:hAnsi="Arial" w:cs="Arial"/>
          <w:color w:val="000000"/>
          <w:lang w:eastAsia="nl-BE"/>
        </w:rPr>
      </w:pPr>
    </w:p>
    <w:tbl>
      <w:tblPr>
        <w:tblStyle w:val="TableGrid"/>
        <w:tblW w:w="0" w:type="auto"/>
        <w:tblLook w:val="04A0" w:firstRow="1" w:lastRow="0" w:firstColumn="1" w:lastColumn="0" w:noHBand="0" w:noVBand="1"/>
      </w:tblPr>
      <w:tblGrid>
        <w:gridCol w:w="3027"/>
        <w:gridCol w:w="3015"/>
        <w:gridCol w:w="3020"/>
      </w:tblGrid>
      <w:tr w:rsidR="00377A0A" w:rsidRPr="001279AB" w14:paraId="48ABA534" w14:textId="77777777" w:rsidTr="00AD6DC2">
        <w:tc>
          <w:tcPr>
            <w:tcW w:w="3070" w:type="dxa"/>
            <w:shd w:val="clear" w:color="auto" w:fill="BFBFBF" w:themeFill="background1" w:themeFillShade="BF"/>
          </w:tcPr>
          <w:p w14:paraId="7B026C56" w14:textId="77777777" w:rsidR="00377A0A" w:rsidRPr="001279AB" w:rsidRDefault="00377A0A" w:rsidP="00AD6DC2">
            <w:pPr>
              <w:jc w:val="center"/>
              <w:rPr>
                <w:rFonts w:ascii="Trebuchet MS" w:hAnsi="Trebuchet MS"/>
                <w:sz w:val="20"/>
                <w:szCs w:val="20"/>
              </w:rPr>
            </w:pPr>
            <w:r>
              <w:rPr>
                <w:rFonts w:ascii="Trebuchet MS" w:hAnsi="Trebuchet MS"/>
                <w:sz w:val="20"/>
                <w:szCs w:val="20"/>
              </w:rPr>
              <w:t>Digit Triplet Test</w:t>
            </w:r>
          </w:p>
        </w:tc>
        <w:tc>
          <w:tcPr>
            <w:tcW w:w="3071" w:type="dxa"/>
            <w:shd w:val="clear" w:color="auto" w:fill="BFBFBF" w:themeFill="background1" w:themeFillShade="BF"/>
          </w:tcPr>
          <w:p w14:paraId="27030FAD" w14:textId="77777777" w:rsidR="00377A0A" w:rsidRPr="001279AB" w:rsidRDefault="00377A0A" w:rsidP="00AD6DC2">
            <w:pPr>
              <w:jc w:val="center"/>
              <w:rPr>
                <w:rFonts w:ascii="Trebuchet MS" w:hAnsi="Trebuchet MS"/>
                <w:sz w:val="20"/>
                <w:szCs w:val="20"/>
              </w:rPr>
            </w:pPr>
            <w:r w:rsidRPr="001279AB">
              <w:rPr>
                <w:rFonts w:ascii="Trebuchet MS" w:hAnsi="Trebuchet MS"/>
                <w:sz w:val="20"/>
                <w:szCs w:val="20"/>
              </w:rPr>
              <w:t>SNR</w:t>
            </w:r>
          </w:p>
        </w:tc>
        <w:tc>
          <w:tcPr>
            <w:tcW w:w="3071" w:type="dxa"/>
            <w:shd w:val="clear" w:color="auto" w:fill="BFBFBF" w:themeFill="background1" w:themeFillShade="BF"/>
          </w:tcPr>
          <w:p w14:paraId="3B7D156C" w14:textId="77777777" w:rsidR="00377A0A" w:rsidRPr="001279AB" w:rsidRDefault="00377A0A" w:rsidP="00AD6DC2">
            <w:pPr>
              <w:jc w:val="center"/>
              <w:rPr>
                <w:rFonts w:ascii="Trebuchet MS" w:hAnsi="Trebuchet MS"/>
                <w:sz w:val="20"/>
                <w:szCs w:val="20"/>
              </w:rPr>
            </w:pPr>
            <w:r w:rsidRPr="001279AB">
              <w:rPr>
                <w:rFonts w:ascii="Trebuchet MS" w:hAnsi="Trebuchet MS"/>
                <w:sz w:val="20"/>
                <w:szCs w:val="20"/>
              </w:rPr>
              <w:t>Helling</w:t>
            </w:r>
          </w:p>
        </w:tc>
      </w:tr>
      <w:tr w:rsidR="00377A0A" w:rsidRPr="001279AB" w14:paraId="6AF11E39" w14:textId="77777777" w:rsidTr="00AD6DC2">
        <w:tc>
          <w:tcPr>
            <w:tcW w:w="3070" w:type="dxa"/>
          </w:tcPr>
          <w:p w14:paraId="7BED94FA" w14:textId="77777777" w:rsidR="00377A0A" w:rsidRPr="001279AB" w:rsidRDefault="00377A0A" w:rsidP="00AD6DC2">
            <w:pPr>
              <w:jc w:val="center"/>
              <w:rPr>
                <w:rFonts w:ascii="Trebuchet MS" w:hAnsi="Trebuchet MS"/>
                <w:sz w:val="20"/>
                <w:szCs w:val="20"/>
              </w:rPr>
            </w:pPr>
            <w:r>
              <w:rPr>
                <w:rFonts w:ascii="Trebuchet MS" w:hAnsi="Trebuchet MS"/>
                <w:sz w:val="20"/>
                <w:szCs w:val="20"/>
              </w:rPr>
              <w:t>Nederlands</w:t>
            </w:r>
          </w:p>
        </w:tc>
        <w:tc>
          <w:tcPr>
            <w:tcW w:w="3071" w:type="dxa"/>
          </w:tcPr>
          <w:p w14:paraId="647939E6" w14:textId="77777777" w:rsidR="00377A0A" w:rsidRPr="00D2555E" w:rsidRDefault="00377A0A" w:rsidP="00AD6DC2">
            <w:pPr>
              <w:jc w:val="center"/>
              <w:rPr>
                <w:rFonts w:ascii="Trebuchet MS" w:hAnsi="Trebuchet MS"/>
                <w:sz w:val="20"/>
                <w:szCs w:val="20"/>
              </w:rPr>
            </w:pPr>
            <w:r w:rsidRPr="00D2555E">
              <w:rPr>
                <w:rFonts w:ascii="Trebuchet MS" w:hAnsi="Trebuchet MS"/>
                <w:sz w:val="20"/>
                <w:szCs w:val="20"/>
              </w:rPr>
              <w:t>-11.2 dB</w:t>
            </w:r>
          </w:p>
        </w:tc>
        <w:tc>
          <w:tcPr>
            <w:tcW w:w="3071" w:type="dxa"/>
          </w:tcPr>
          <w:p w14:paraId="19AF08CB" w14:textId="77777777" w:rsidR="00377A0A" w:rsidRPr="00D2555E" w:rsidRDefault="00377A0A" w:rsidP="00AD6DC2">
            <w:pPr>
              <w:jc w:val="center"/>
              <w:rPr>
                <w:rFonts w:ascii="Trebuchet MS" w:hAnsi="Trebuchet MS"/>
                <w:sz w:val="20"/>
                <w:szCs w:val="20"/>
              </w:rPr>
            </w:pPr>
            <w:r w:rsidRPr="00D2555E">
              <w:rPr>
                <w:rFonts w:ascii="Trebuchet MS" w:hAnsi="Trebuchet MS"/>
                <w:sz w:val="20"/>
                <w:szCs w:val="20"/>
              </w:rPr>
              <w:t>16.0 % / dB</w:t>
            </w:r>
          </w:p>
        </w:tc>
      </w:tr>
      <w:tr w:rsidR="00377A0A" w:rsidRPr="001279AB" w14:paraId="25CBD368" w14:textId="77777777" w:rsidTr="00AD6DC2">
        <w:tc>
          <w:tcPr>
            <w:tcW w:w="3070" w:type="dxa"/>
          </w:tcPr>
          <w:p w14:paraId="3F215FAD" w14:textId="77777777" w:rsidR="00377A0A" w:rsidRPr="001279AB" w:rsidRDefault="00377A0A" w:rsidP="00AD6DC2">
            <w:pPr>
              <w:jc w:val="center"/>
              <w:rPr>
                <w:rFonts w:ascii="Trebuchet MS" w:hAnsi="Trebuchet MS"/>
                <w:sz w:val="20"/>
                <w:szCs w:val="20"/>
              </w:rPr>
            </w:pPr>
            <w:r>
              <w:rPr>
                <w:rFonts w:ascii="Trebuchet MS" w:hAnsi="Trebuchet MS"/>
                <w:sz w:val="20"/>
                <w:szCs w:val="20"/>
              </w:rPr>
              <w:t>Duits</w:t>
            </w:r>
          </w:p>
        </w:tc>
        <w:tc>
          <w:tcPr>
            <w:tcW w:w="3071" w:type="dxa"/>
          </w:tcPr>
          <w:p w14:paraId="7E604A22" w14:textId="77777777" w:rsidR="00377A0A" w:rsidRPr="001279AB" w:rsidRDefault="00377A0A" w:rsidP="00AD6DC2">
            <w:pPr>
              <w:jc w:val="center"/>
              <w:rPr>
                <w:rFonts w:ascii="Trebuchet MS" w:hAnsi="Trebuchet MS"/>
                <w:sz w:val="20"/>
                <w:szCs w:val="20"/>
              </w:rPr>
            </w:pPr>
            <w:r>
              <w:rPr>
                <w:rFonts w:ascii="Trebuchet MS" w:hAnsi="Trebuchet MS"/>
                <w:sz w:val="20"/>
                <w:szCs w:val="20"/>
              </w:rPr>
              <w:t>-9.3</w:t>
            </w:r>
            <w:r w:rsidRPr="001279AB">
              <w:rPr>
                <w:rFonts w:ascii="Trebuchet MS" w:hAnsi="Trebuchet MS"/>
                <w:sz w:val="20"/>
                <w:szCs w:val="20"/>
              </w:rPr>
              <w:t xml:space="preserve"> dB</w:t>
            </w:r>
          </w:p>
        </w:tc>
        <w:tc>
          <w:tcPr>
            <w:tcW w:w="3071" w:type="dxa"/>
          </w:tcPr>
          <w:p w14:paraId="4F08F5D5" w14:textId="77777777" w:rsidR="00377A0A" w:rsidRPr="001279AB" w:rsidRDefault="00377A0A" w:rsidP="00AD6DC2">
            <w:pPr>
              <w:jc w:val="center"/>
              <w:rPr>
                <w:rFonts w:ascii="Trebuchet MS" w:hAnsi="Trebuchet MS"/>
                <w:sz w:val="20"/>
                <w:szCs w:val="20"/>
              </w:rPr>
            </w:pPr>
            <w:r>
              <w:rPr>
                <w:rFonts w:ascii="Trebuchet MS" w:hAnsi="Trebuchet MS"/>
                <w:sz w:val="20"/>
                <w:szCs w:val="20"/>
              </w:rPr>
              <w:t>19</w:t>
            </w:r>
            <w:r w:rsidRPr="001279AB">
              <w:rPr>
                <w:rFonts w:ascii="Trebuchet MS" w:hAnsi="Trebuchet MS"/>
                <w:sz w:val="20"/>
                <w:szCs w:val="20"/>
              </w:rPr>
              <w:t>.6 % / dB</w:t>
            </w:r>
          </w:p>
        </w:tc>
      </w:tr>
      <w:tr w:rsidR="00377A0A" w:rsidRPr="00C009E3" w14:paraId="2A05BB5D" w14:textId="77777777" w:rsidTr="00AD6DC2">
        <w:tc>
          <w:tcPr>
            <w:tcW w:w="3070" w:type="dxa"/>
          </w:tcPr>
          <w:p w14:paraId="177A0D42" w14:textId="77777777" w:rsidR="00377A0A" w:rsidRPr="001279AB" w:rsidRDefault="00377A0A" w:rsidP="00AD6DC2">
            <w:pPr>
              <w:jc w:val="center"/>
              <w:rPr>
                <w:rFonts w:ascii="Trebuchet MS" w:hAnsi="Trebuchet MS"/>
                <w:sz w:val="20"/>
                <w:szCs w:val="20"/>
              </w:rPr>
            </w:pPr>
            <w:r>
              <w:rPr>
                <w:rFonts w:ascii="Trebuchet MS" w:hAnsi="Trebuchet MS"/>
                <w:sz w:val="20"/>
                <w:szCs w:val="20"/>
              </w:rPr>
              <w:t>Frans</w:t>
            </w:r>
          </w:p>
        </w:tc>
        <w:tc>
          <w:tcPr>
            <w:tcW w:w="3071" w:type="dxa"/>
          </w:tcPr>
          <w:p w14:paraId="405B5399" w14:textId="77777777" w:rsidR="00377A0A" w:rsidRPr="00C009E3" w:rsidRDefault="00377A0A" w:rsidP="00AD6DC2">
            <w:pPr>
              <w:jc w:val="center"/>
              <w:rPr>
                <w:rFonts w:ascii="Trebuchet MS" w:hAnsi="Trebuchet MS"/>
                <w:sz w:val="20"/>
                <w:szCs w:val="20"/>
                <w:lang w:val="en-US"/>
              </w:rPr>
            </w:pPr>
            <w:r w:rsidRPr="00C009E3">
              <w:rPr>
                <w:rFonts w:ascii="Trebuchet MS" w:hAnsi="Trebuchet MS"/>
                <w:sz w:val="20"/>
                <w:szCs w:val="20"/>
                <w:lang w:val="en-US"/>
              </w:rPr>
              <w:t>-10.</w:t>
            </w:r>
            <w:r>
              <w:rPr>
                <w:rFonts w:ascii="Trebuchet MS" w:hAnsi="Trebuchet MS"/>
                <w:sz w:val="20"/>
                <w:szCs w:val="20"/>
                <w:lang w:val="en-US"/>
              </w:rPr>
              <w:t>5</w:t>
            </w:r>
            <w:r w:rsidRPr="00C009E3">
              <w:rPr>
                <w:rFonts w:ascii="Trebuchet MS" w:hAnsi="Trebuchet MS"/>
                <w:sz w:val="20"/>
                <w:szCs w:val="20"/>
                <w:lang w:val="en-US"/>
              </w:rPr>
              <w:t xml:space="preserve"> dB</w:t>
            </w:r>
          </w:p>
        </w:tc>
        <w:tc>
          <w:tcPr>
            <w:tcW w:w="3071" w:type="dxa"/>
          </w:tcPr>
          <w:p w14:paraId="0AA2FE62" w14:textId="77777777" w:rsidR="00377A0A" w:rsidRPr="00C009E3" w:rsidRDefault="00377A0A" w:rsidP="00AD6DC2">
            <w:pPr>
              <w:jc w:val="center"/>
              <w:rPr>
                <w:rFonts w:ascii="Trebuchet MS" w:hAnsi="Trebuchet MS"/>
                <w:sz w:val="20"/>
                <w:szCs w:val="20"/>
                <w:lang w:val="en-US"/>
              </w:rPr>
            </w:pPr>
            <w:r>
              <w:rPr>
                <w:rFonts w:ascii="Trebuchet MS" w:hAnsi="Trebuchet MS"/>
                <w:sz w:val="20"/>
                <w:szCs w:val="20"/>
                <w:lang w:val="en-US"/>
              </w:rPr>
              <w:t>27.1</w:t>
            </w:r>
            <w:r w:rsidRPr="00C009E3">
              <w:rPr>
                <w:rFonts w:ascii="Trebuchet MS" w:hAnsi="Trebuchet MS"/>
                <w:sz w:val="20"/>
                <w:szCs w:val="20"/>
                <w:lang w:val="en-US"/>
              </w:rPr>
              <w:t xml:space="preserve"> % / dB </w:t>
            </w:r>
          </w:p>
        </w:tc>
      </w:tr>
      <w:tr w:rsidR="00377A0A" w:rsidRPr="00C009E3" w14:paraId="13C7AA10" w14:textId="77777777" w:rsidTr="00AD6DC2">
        <w:tc>
          <w:tcPr>
            <w:tcW w:w="3070" w:type="dxa"/>
          </w:tcPr>
          <w:p w14:paraId="38F19662" w14:textId="77777777" w:rsidR="00377A0A" w:rsidRPr="00C009E3" w:rsidRDefault="00377A0A" w:rsidP="00AD6DC2">
            <w:pPr>
              <w:jc w:val="center"/>
              <w:rPr>
                <w:rFonts w:ascii="Trebuchet MS" w:hAnsi="Trebuchet MS"/>
                <w:sz w:val="20"/>
                <w:szCs w:val="20"/>
                <w:lang w:val="en-US"/>
              </w:rPr>
            </w:pPr>
            <w:r>
              <w:rPr>
                <w:rFonts w:ascii="Trebuchet MS" w:hAnsi="Trebuchet MS"/>
                <w:sz w:val="20"/>
                <w:szCs w:val="20"/>
                <w:lang w:val="en-US"/>
              </w:rPr>
              <w:t>Engels (UK)</w:t>
            </w:r>
          </w:p>
        </w:tc>
        <w:tc>
          <w:tcPr>
            <w:tcW w:w="3071" w:type="dxa"/>
          </w:tcPr>
          <w:p w14:paraId="2722FEE7" w14:textId="77777777" w:rsidR="00377A0A" w:rsidRPr="00C009E3" w:rsidRDefault="00377A0A" w:rsidP="00AD6DC2">
            <w:pPr>
              <w:jc w:val="center"/>
              <w:rPr>
                <w:rFonts w:ascii="Trebuchet MS" w:hAnsi="Trebuchet MS"/>
                <w:sz w:val="20"/>
                <w:szCs w:val="20"/>
                <w:lang w:val="en-US"/>
              </w:rPr>
            </w:pPr>
            <w:r>
              <w:rPr>
                <w:rFonts w:ascii="Trebuchet MS" w:hAnsi="Trebuchet MS"/>
                <w:sz w:val="20"/>
                <w:szCs w:val="20"/>
                <w:lang w:val="en-US"/>
              </w:rPr>
              <w:t>-10.5</w:t>
            </w:r>
            <w:r w:rsidRPr="00C009E3">
              <w:rPr>
                <w:rFonts w:ascii="Trebuchet MS" w:hAnsi="Trebuchet MS"/>
                <w:sz w:val="20"/>
                <w:szCs w:val="20"/>
                <w:lang w:val="en-US"/>
              </w:rPr>
              <w:t xml:space="preserve"> dB</w:t>
            </w:r>
          </w:p>
        </w:tc>
        <w:tc>
          <w:tcPr>
            <w:tcW w:w="3071" w:type="dxa"/>
          </w:tcPr>
          <w:p w14:paraId="04999A78" w14:textId="77777777" w:rsidR="00377A0A" w:rsidRPr="00C009E3" w:rsidRDefault="00377A0A" w:rsidP="00AD6DC2">
            <w:pPr>
              <w:jc w:val="center"/>
              <w:rPr>
                <w:rFonts w:ascii="Trebuchet MS" w:hAnsi="Trebuchet MS"/>
                <w:sz w:val="20"/>
                <w:szCs w:val="20"/>
                <w:lang w:val="en-US"/>
              </w:rPr>
            </w:pPr>
            <w:r>
              <w:rPr>
                <w:rFonts w:ascii="Trebuchet MS" w:hAnsi="Trebuchet MS"/>
                <w:sz w:val="20"/>
                <w:szCs w:val="20"/>
                <w:lang w:val="en-US"/>
              </w:rPr>
              <w:t>19,4</w:t>
            </w:r>
            <w:r w:rsidRPr="00C009E3">
              <w:rPr>
                <w:rFonts w:ascii="Trebuchet MS" w:hAnsi="Trebuchet MS"/>
                <w:sz w:val="20"/>
                <w:szCs w:val="20"/>
                <w:lang w:val="en-US"/>
              </w:rPr>
              <w:t>% / dB</w:t>
            </w:r>
          </w:p>
        </w:tc>
      </w:tr>
      <w:tr w:rsidR="00377A0A" w:rsidRPr="00C009E3" w14:paraId="0EC4E09F" w14:textId="77777777" w:rsidTr="00AD6DC2">
        <w:tc>
          <w:tcPr>
            <w:tcW w:w="3070" w:type="dxa"/>
          </w:tcPr>
          <w:p w14:paraId="6DD3F1B0" w14:textId="77777777" w:rsidR="00377A0A" w:rsidRPr="00C009E3" w:rsidRDefault="00377A0A" w:rsidP="00AD6DC2">
            <w:pPr>
              <w:jc w:val="center"/>
              <w:rPr>
                <w:rFonts w:ascii="Trebuchet MS" w:hAnsi="Trebuchet MS"/>
                <w:sz w:val="20"/>
                <w:szCs w:val="20"/>
                <w:lang w:val="en-US"/>
              </w:rPr>
            </w:pPr>
            <w:r>
              <w:rPr>
                <w:rFonts w:ascii="Trebuchet MS" w:hAnsi="Trebuchet MS"/>
                <w:sz w:val="20"/>
                <w:szCs w:val="20"/>
                <w:lang w:val="en-US"/>
              </w:rPr>
              <w:lastRenderedPageBreak/>
              <w:t>Pools</w:t>
            </w:r>
          </w:p>
        </w:tc>
        <w:tc>
          <w:tcPr>
            <w:tcW w:w="3071" w:type="dxa"/>
          </w:tcPr>
          <w:p w14:paraId="76EBF0E2" w14:textId="77777777" w:rsidR="00377A0A" w:rsidRPr="00C009E3" w:rsidRDefault="00377A0A" w:rsidP="00AD6DC2">
            <w:pPr>
              <w:jc w:val="center"/>
              <w:rPr>
                <w:rFonts w:ascii="Trebuchet MS" w:hAnsi="Trebuchet MS"/>
                <w:sz w:val="20"/>
                <w:szCs w:val="20"/>
                <w:lang w:val="en-US"/>
              </w:rPr>
            </w:pPr>
            <w:r w:rsidRPr="00C009E3">
              <w:rPr>
                <w:rFonts w:ascii="Trebuchet MS" w:hAnsi="Trebuchet MS"/>
                <w:sz w:val="20"/>
                <w:szCs w:val="20"/>
                <w:lang w:val="en-US"/>
              </w:rPr>
              <w:t>-9.</w:t>
            </w:r>
            <w:r>
              <w:rPr>
                <w:rFonts w:ascii="Trebuchet MS" w:hAnsi="Trebuchet MS"/>
                <w:sz w:val="20"/>
                <w:szCs w:val="20"/>
                <w:lang w:val="en-US"/>
              </w:rPr>
              <w:t>4</w:t>
            </w:r>
            <w:r w:rsidRPr="00C009E3">
              <w:rPr>
                <w:rFonts w:ascii="Trebuchet MS" w:hAnsi="Trebuchet MS"/>
                <w:sz w:val="20"/>
                <w:szCs w:val="20"/>
                <w:lang w:val="en-US"/>
              </w:rPr>
              <w:t xml:space="preserve"> dB</w:t>
            </w:r>
          </w:p>
        </w:tc>
        <w:tc>
          <w:tcPr>
            <w:tcW w:w="3071" w:type="dxa"/>
          </w:tcPr>
          <w:p w14:paraId="5485095C" w14:textId="77777777" w:rsidR="00377A0A" w:rsidRPr="00C009E3" w:rsidRDefault="00377A0A" w:rsidP="00AD6DC2">
            <w:pPr>
              <w:jc w:val="center"/>
              <w:rPr>
                <w:rFonts w:ascii="Trebuchet MS" w:hAnsi="Trebuchet MS"/>
                <w:sz w:val="20"/>
                <w:szCs w:val="20"/>
                <w:lang w:val="en-US"/>
              </w:rPr>
            </w:pPr>
            <w:r>
              <w:rPr>
                <w:rFonts w:ascii="Trebuchet MS" w:hAnsi="Trebuchet MS"/>
                <w:sz w:val="20"/>
                <w:szCs w:val="20"/>
                <w:lang w:val="en-US"/>
              </w:rPr>
              <w:t>19.7</w:t>
            </w:r>
            <w:r w:rsidRPr="00C009E3">
              <w:rPr>
                <w:rFonts w:ascii="Trebuchet MS" w:hAnsi="Trebuchet MS"/>
                <w:sz w:val="20"/>
                <w:szCs w:val="20"/>
                <w:lang w:val="en-US"/>
              </w:rPr>
              <w:t>% / dB</w:t>
            </w:r>
          </w:p>
        </w:tc>
      </w:tr>
    </w:tbl>
    <w:p w14:paraId="7DC9E2F8" w14:textId="77777777" w:rsidR="00C009E3" w:rsidRPr="00377A0A" w:rsidRDefault="00C009E3" w:rsidP="00B531FA">
      <w:pPr>
        <w:shd w:val="clear" w:color="auto" w:fill="FFFFFF"/>
        <w:spacing w:after="0" w:line="240" w:lineRule="auto"/>
        <w:jc w:val="both"/>
        <w:rPr>
          <w:rFonts w:ascii="Arial" w:eastAsia="Times New Roman" w:hAnsi="Arial" w:cs="Arial"/>
          <w:color w:val="000000"/>
          <w:lang w:eastAsia="nl-BE"/>
        </w:rPr>
      </w:pPr>
    </w:p>
    <w:p w14:paraId="7DC9E2F9" w14:textId="77777777" w:rsidR="00C62E63" w:rsidRPr="00795465" w:rsidRDefault="00C62E63" w:rsidP="00B531FA">
      <w:pPr>
        <w:shd w:val="clear" w:color="auto" w:fill="FFFFFF"/>
        <w:spacing w:after="0" w:line="240" w:lineRule="auto"/>
        <w:jc w:val="both"/>
        <w:rPr>
          <w:rFonts w:ascii="Arial" w:eastAsia="Times New Roman" w:hAnsi="Arial" w:cs="Arial"/>
          <w:color w:val="000000"/>
          <w:lang w:val="en-US" w:eastAsia="nl-BE"/>
        </w:rPr>
      </w:pPr>
      <w:r w:rsidRPr="00795465">
        <w:rPr>
          <w:rFonts w:ascii="Arial" w:hAnsi="Arial" w:cs="Arial"/>
          <w:noProof/>
          <w:lang w:eastAsia="nl-BE"/>
        </w:rPr>
        <w:drawing>
          <wp:inline distT="0" distB="0" distL="0" distR="0" wp14:anchorId="7DC9E37C" wp14:editId="7DC9E37D">
            <wp:extent cx="5038725" cy="2200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0206" cy="2200737"/>
                    </a:xfrm>
                    <a:prstGeom prst="rect">
                      <a:avLst/>
                    </a:prstGeom>
                  </pic:spPr>
                </pic:pic>
              </a:graphicData>
            </a:graphic>
          </wp:inline>
        </w:drawing>
      </w:r>
    </w:p>
    <w:p w14:paraId="7DC9E2FA" w14:textId="77777777" w:rsidR="00C62E63" w:rsidRPr="00795465" w:rsidRDefault="00C62E63" w:rsidP="00B531FA">
      <w:pPr>
        <w:shd w:val="clear" w:color="auto" w:fill="FFFFFF"/>
        <w:spacing w:after="0" w:line="240" w:lineRule="auto"/>
        <w:jc w:val="both"/>
        <w:rPr>
          <w:rFonts w:ascii="Arial" w:eastAsia="Times New Roman" w:hAnsi="Arial" w:cs="Arial"/>
          <w:color w:val="000000"/>
          <w:lang w:val="en-US" w:eastAsia="nl-BE"/>
        </w:rPr>
      </w:pPr>
    </w:p>
    <w:tbl>
      <w:tblPr>
        <w:tblStyle w:val="TableGrid"/>
        <w:tblW w:w="0" w:type="auto"/>
        <w:tblLook w:val="04A0" w:firstRow="1" w:lastRow="0" w:firstColumn="1" w:lastColumn="0" w:noHBand="0" w:noVBand="1"/>
      </w:tblPr>
      <w:tblGrid>
        <w:gridCol w:w="3029"/>
        <w:gridCol w:w="3014"/>
        <w:gridCol w:w="3019"/>
      </w:tblGrid>
      <w:tr w:rsidR="00C009E3" w:rsidRPr="00795465" w14:paraId="7DC9E2FE" w14:textId="77777777" w:rsidTr="00B50451">
        <w:tc>
          <w:tcPr>
            <w:tcW w:w="3070" w:type="dxa"/>
            <w:shd w:val="clear" w:color="auto" w:fill="BFBFBF" w:themeFill="background1" w:themeFillShade="BF"/>
          </w:tcPr>
          <w:p w14:paraId="7DC9E2FB" w14:textId="77777777" w:rsidR="00C009E3" w:rsidRPr="00795465" w:rsidRDefault="00C009E3" w:rsidP="00B50451">
            <w:pPr>
              <w:jc w:val="center"/>
              <w:rPr>
                <w:rFonts w:ascii="Arial" w:hAnsi="Arial" w:cs="Arial"/>
              </w:rPr>
            </w:pPr>
            <w:r w:rsidRPr="00795465">
              <w:rPr>
                <w:rFonts w:ascii="Arial" w:hAnsi="Arial" w:cs="Arial"/>
              </w:rPr>
              <w:t>Matrix Zinnen Test</w:t>
            </w:r>
          </w:p>
        </w:tc>
        <w:tc>
          <w:tcPr>
            <w:tcW w:w="3071" w:type="dxa"/>
            <w:shd w:val="clear" w:color="auto" w:fill="BFBFBF" w:themeFill="background1" w:themeFillShade="BF"/>
          </w:tcPr>
          <w:p w14:paraId="7DC9E2FC" w14:textId="77777777" w:rsidR="00C009E3" w:rsidRPr="00795465" w:rsidRDefault="00C009E3" w:rsidP="00B50451">
            <w:pPr>
              <w:jc w:val="center"/>
              <w:rPr>
                <w:rFonts w:ascii="Arial" w:hAnsi="Arial" w:cs="Arial"/>
              </w:rPr>
            </w:pPr>
            <w:r w:rsidRPr="00795465">
              <w:rPr>
                <w:rFonts w:ascii="Arial" w:hAnsi="Arial" w:cs="Arial"/>
              </w:rPr>
              <w:t>SNR</w:t>
            </w:r>
          </w:p>
        </w:tc>
        <w:tc>
          <w:tcPr>
            <w:tcW w:w="3071" w:type="dxa"/>
            <w:shd w:val="clear" w:color="auto" w:fill="BFBFBF" w:themeFill="background1" w:themeFillShade="BF"/>
          </w:tcPr>
          <w:p w14:paraId="7DC9E2FD" w14:textId="77777777" w:rsidR="00C009E3" w:rsidRPr="00795465" w:rsidRDefault="00C009E3" w:rsidP="00B50451">
            <w:pPr>
              <w:jc w:val="center"/>
              <w:rPr>
                <w:rFonts w:ascii="Arial" w:hAnsi="Arial" w:cs="Arial"/>
              </w:rPr>
            </w:pPr>
            <w:r w:rsidRPr="00795465">
              <w:rPr>
                <w:rFonts w:ascii="Arial" w:hAnsi="Arial" w:cs="Arial"/>
              </w:rPr>
              <w:t>Helling</w:t>
            </w:r>
          </w:p>
        </w:tc>
      </w:tr>
      <w:tr w:rsidR="00C009E3" w:rsidRPr="00795465" w14:paraId="7DC9E302" w14:textId="77777777" w:rsidTr="00B50451">
        <w:tc>
          <w:tcPr>
            <w:tcW w:w="3070" w:type="dxa"/>
          </w:tcPr>
          <w:p w14:paraId="7DC9E2FF" w14:textId="77777777" w:rsidR="00C009E3" w:rsidRPr="00795465" w:rsidRDefault="00964B1E" w:rsidP="00B50451">
            <w:pPr>
              <w:jc w:val="center"/>
              <w:rPr>
                <w:rFonts w:ascii="Arial" w:hAnsi="Arial" w:cs="Arial"/>
              </w:rPr>
            </w:pPr>
            <w:r w:rsidRPr="00795465">
              <w:rPr>
                <w:rFonts w:ascii="Arial" w:hAnsi="Arial" w:cs="Arial"/>
              </w:rPr>
              <w:t>Zweeds</w:t>
            </w:r>
          </w:p>
        </w:tc>
        <w:tc>
          <w:tcPr>
            <w:tcW w:w="3071" w:type="dxa"/>
          </w:tcPr>
          <w:p w14:paraId="7DC9E300" w14:textId="77777777" w:rsidR="00C009E3" w:rsidRPr="00795465" w:rsidRDefault="00C009E3" w:rsidP="00964B1E">
            <w:pPr>
              <w:jc w:val="center"/>
              <w:rPr>
                <w:rFonts w:ascii="Arial" w:hAnsi="Arial" w:cs="Arial"/>
              </w:rPr>
            </w:pPr>
            <w:r w:rsidRPr="00795465">
              <w:rPr>
                <w:rFonts w:ascii="Arial" w:hAnsi="Arial" w:cs="Arial"/>
              </w:rPr>
              <w:t>-</w:t>
            </w:r>
            <w:r w:rsidR="00964B1E" w:rsidRPr="00795465">
              <w:rPr>
                <w:rFonts w:ascii="Arial" w:hAnsi="Arial" w:cs="Arial"/>
              </w:rPr>
              <w:t>8.1</w:t>
            </w:r>
            <w:r w:rsidRPr="00795465">
              <w:rPr>
                <w:rFonts w:ascii="Arial" w:hAnsi="Arial" w:cs="Arial"/>
              </w:rPr>
              <w:t xml:space="preserve"> dB</w:t>
            </w:r>
          </w:p>
        </w:tc>
        <w:tc>
          <w:tcPr>
            <w:tcW w:w="3071" w:type="dxa"/>
          </w:tcPr>
          <w:p w14:paraId="7DC9E301" w14:textId="77777777" w:rsidR="00C009E3" w:rsidRPr="00795465" w:rsidRDefault="00964B1E" w:rsidP="00B50451">
            <w:pPr>
              <w:jc w:val="center"/>
              <w:rPr>
                <w:rFonts w:ascii="Arial" w:hAnsi="Arial" w:cs="Arial"/>
              </w:rPr>
            </w:pPr>
            <w:r w:rsidRPr="00795465">
              <w:rPr>
                <w:rFonts w:ascii="Arial" w:hAnsi="Arial" w:cs="Arial"/>
              </w:rPr>
              <w:t>16.0</w:t>
            </w:r>
            <w:r w:rsidR="00C009E3" w:rsidRPr="00795465">
              <w:rPr>
                <w:rFonts w:ascii="Arial" w:hAnsi="Arial" w:cs="Arial"/>
              </w:rPr>
              <w:t xml:space="preserve"> % / dB</w:t>
            </w:r>
          </w:p>
        </w:tc>
      </w:tr>
      <w:tr w:rsidR="00C009E3" w:rsidRPr="00795465" w14:paraId="7DC9E306" w14:textId="77777777" w:rsidTr="00B50451">
        <w:tc>
          <w:tcPr>
            <w:tcW w:w="3070" w:type="dxa"/>
          </w:tcPr>
          <w:p w14:paraId="7DC9E303" w14:textId="77777777" w:rsidR="00C009E3" w:rsidRPr="00795465" w:rsidRDefault="00C009E3" w:rsidP="00B50451">
            <w:pPr>
              <w:jc w:val="center"/>
              <w:rPr>
                <w:rFonts w:ascii="Arial" w:hAnsi="Arial" w:cs="Arial"/>
              </w:rPr>
            </w:pPr>
            <w:r w:rsidRPr="00795465">
              <w:rPr>
                <w:rFonts w:ascii="Arial" w:hAnsi="Arial" w:cs="Arial"/>
              </w:rPr>
              <w:t>Duits</w:t>
            </w:r>
          </w:p>
        </w:tc>
        <w:tc>
          <w:tcPr>
            <w:tcW w:w="3071" w:type="dxa"/>
          </w:tcPr>
          <w:p w14:paraId="7DC9E304" w14:textId="77777777" w:rsidR="00C009E3" w:rsidRPr="00795465" w:rsidRDefault="00964B1E" w:rsidP="00B50451">
            <w:pPr>
              <w:jc w:val="center"/>
              <w:rPr>
                <w:rFonts w:ascii="Arial" w:hAnsi="Arial" w:cs="Arial"/>
              </w:rPr>
            </w:pPr>
            <w:r w:rsidRPr="00795465">
              <w:rPr>
                <w:rFonts w:ascii="Arial" w:hAnsi="Arial" w:cs="Arial"/>
              </w:rPr>
              <w:t>-</w:t>
            </w:r>
            <w:r w:rsidR="003D7193" w:rsidRPr="00795465">
              <w:rPr>
                <w:rFonts w:ascii="Arial" w:hAnsi="Arial" w:cs="Arial"/>
              </w:rPr>
              <w:t>7.1</w:t>
            </w:r>
            <w:r w:rsidR="00C009E3" w:rsidRPr="00795465">
              <w:rPr>
                <w:rFonts w:ascii="Arial" w:hAnsi="Arial" w:cs="Arial"/>
              </w:rPr>
              <w:t xml:space="preserve"> dB</w:t>
            </w:r>
          </w:p>
        </w:tc>
        <w:tc>
          <w:tcPr>
            <w:tcW w:w="3071" w:type="dxa"/>
          </w:tcPr>
          <w:p w14:paraId="7DC9E305" w14:textId="77777777" w:rsidR="00C009E3" w:rsidRPr="00795465" w:rsidRDefault="00964B1E" w:rsidP="00B50451">
            <w:pPr>
              <w:jc w:val="center"/>
              <w:rPr>
                <w:rFonts w:ascii="Arial" w:hAnsi="Arial" w:cs="Arial"/>
              </w:rPr>
            </w:pPr>
            <w:r w:rsidRPr="00795465">
              <w:rPr>
                <w:rFonts w:ascii="Arial" w:hAnsi="Arial" w:cs="Arial"/>
              </w:rPr>
              <w:t>17.1</w:t>
            </w:r>
            <w:r w:rsidR="00C009E3" w:rsidRPr="00795465">
              <w:rPr>
                <w:rFonts w:ascii="Arial" w:hAnsi="Arial" w:cs="Arial"/>
              </w:rPr>
              <w:t xml:space="preserve"> % / dB</w:t>
            </w:r>
          </w:p>
        </w:tc>
      </w:tr>
      <w:tr w:rsidR="00C009E3" w:rsidRPr="00795465" w14:paraId="7DC9E30A" w14:textId="77777777" w:rsidTr="00B50451">
        <w:tc>
          <w:tcPr>
            <w:tcW w:w="3070" w:type="dxa"/>
          </w:tcPr>
          <w:p w14:paraId="7DC9E307" w14:textId="77777777" w:rsidR="00C009E3" w:rsidRPr="00795465" w:rsidRDefault="00964B1E" w:rsidP="00B50451">
            <w:pPr>
              <w:jc w:val="center"/>
              <w:rPr>
                <w:rFonts w:ascii="Arial" w:hAnsi="Arial" w:cs="Arial"/>
              </w:rPr>
            </w:pPr>
            <w:r w:rsidRPr="00795465">
              <w:rPr>
                <w:rFonts w:ascii="Arial" w:hAnsi="Arial" w:cs="Arial"/>
              </w:rPr>
              <w:t>Deens</w:t>
            </w:r>
          </w:p>
        </w:tc>
        <w:tc>
          <w:tcPr>
            <w:tcW w:w="3071" w:type="dxa"/>
          </w:tcPr>
          <w:p w14:paraId="7DC9E308" w14:textId="77777777" w:rsidR="00C009E3" w:rsidRPr="00795465" w:rsidRDefault="00964B1E" w:rsidP="00B50451">
            <w:pPr>
              <w:jc w:val="center"/>
              <w:rPr>
                <w:rFonts w:ascii="Arial" w:hAnsi="Arial" w:cs="Arial"/>
              </w:rPr>
            </w:pPr>
            <w:r w:rsidRPr="00795465">
              <w:rPr>
                <w:rFonts w:ascii="Arial" w:hAnsi="Arial" w:cs="Arial"/>
              </w:rPr>
              <w:t>-8</w:t>
            </w:r>
            <w:r w:rsidR="00C009E3" w:rsidRPr="00795465">
              <w:rPr>
                <w:rFonts w:ascii="Arial" w:hAnsi="Arial" w:cs="Arial"/>
              </w:rPr>
              <w:t>.</w:t>
            </w:r>
            <w:r w:rsidRPr="00795465">
              <w:rPr>
                <w:rFonts w:ascii="Arial" w:hAnsi="Arial" w:cs="Arial"/>
              </w:rPr>
              <w:t>4</w:t>
            </w:r>
            <w:r w:rsidR="00C009E3" w:rsidRPr="00795465">
              <w:rPr>
                <w:rFonts w:ascii="Arial" w:hAnsi="Arial" w:cs="Arial"/>
              </w:rPr>
              <w:t xml:space="preserve"> dB</w:t>
            </w:r>
          </w:p>
        </w:tc>
        <w:tc>
          <w:tcPr>
            <w:tcW w:w="3071" w:type="dxa"/>
          </w:tcPr>
          <w:p w14:paraId="7DC9E309" w14:textId="77777777" w:rsidR="00C009E3" w:rsidRPr="00795465" w:rsidRDefault="00964B1E" w:rsidP="00B50451">
            <w:pPr>
              <w:jc w:val="center"/>
              <w:rPr>
                <w:rFonts w:ascii="Arial" w:hAnsi="Arial" w:cs="Arial"/>
              </w:rPr>
            </w:pPr>
            <w:r w:rsidRPr="00795465">
              <w:rPr>
                <w:rFonts w:ascii="Arial" w:hAnsi="Arial" w:cs="Arial"/>
              </w:rPr>
              <w:t>13.2</w:t>
            </w:r>
            <w:r w:rsidR="00C009E3" w:rsidRPr="00795465">
              <w:rPr>
                <w:rFonts w:ascii="Arial" w:hAnsi="Arial" w:cs="Arial"/>
              </w:rPr>
              <w:t xml:space="preserve"> % / dB </w:t>
            </w:r>
          </w:p>
        </w:tc>
      </w:tr>
      <w:tr w:rsidR="00C009E3" w:rsidRPr="00795465" w14:paraId="7DC9E30E" w14:textId="77777777" w:rsidTr="00B50451">
        <w:tc>
          <w:tcPr>
            <w:tcW w:w="3070" w:type="dxa"/>
          </w:tcPr>
          <w:p w14:paraId="7DC9E30B" w14:textId="77777777" w:rsidR="00C009E3" w:rsidRPr="00795465" w:rsidRDefault="00964B1E" w:rsidP="00B50451">
            <w:pPr>
              <w:jc w:val="center"/>
              <w:rPr>
                <w:rFonts w:ascii="Arial" w:hAnsi="Arial" w:cs="Arial"/>
              </w:rPr>
            </w:pPr>
            <w:r w:rsidRPr="00795465">
              <w:rPr>
                <w:rFonts w:ascii="Arial" w:hAnsi="Arial" w:cs="Arial"/>
              </w:rPr>
              <w:t>Pools</w:t>
            </w:r>
          </w:p>
        </w:tc>
        <w:tc>
          <w:tcPr>
            <w:tcW w:w="3071" w:type="dxa"/>
          </w:tcPr>
          <w:p w14:paraId="7DC9E30C" w14:textId="77777777" w:rsidR="00C009E3" w:rsidRPr="00795465" w:rsidRDefault="00964B1E" w:rsidP="00B50451">
            <w:pPr>
              <w:jc w:val="center"/>
              <w:rPr>
                <w:rFonts w:ascii="Arial" w:hAnsi="Arial" w:cs="Arial"/>
              </w:rPr>
            </w:pPr>
            <w:r w:rsidRPr="00795465">
              <w:rPr>
                <w:rFonts w:ascii="Arial" w:hAnsi="Arial" w:cs="Arial"/>
              </w:rPr>
              <w:t>-9.6</w:t>
            </w:r>
            <w:r w:rsidR="00C009E3" w:rsidRPr="00795465">
              <w:rPr>
                <w:rFonts w:ascii="Arial" w:hAnsi="Arial" w:cs="Arial"/>
              </w:rPr>
              <w:t xml:space="preserve"> dB</w:t>
            </w:r>
          </w:p>
        </w:tc>
        <w:tc>
          <w:tcPr>
            <w:tcW w:w="3071" w:type="dxa"/>
          </w:tcPr>
          <w:p w14:paraId="7DC9E30D" w14:textId="77777777" w:rsidR="00C009E3" w:rsidRPr="00795465" w:rsidRDefault="00C009E3" w:rsidP="00964B1E">
            <w:pPr>
              <w:jc w:val="center"/>
              <w:rPr>
                <w:rFonts w:ascii="Arial" w:hAnsi="Arial" w:cs="Arial"/>
              </w:rPr>
            </w:pPr>
            <w:r w:rsidRPr="00795465">
              <w:rPr>
                <w:rFonts w:ascii="Arial" w:hAnsi="Arial" w:cs="Arial"/>
              </w:rPr>
              <w:t>1</w:t>
            </w:r>
            <w:r w:rsidR="00964B1E" w:rsidRPr="00795465">
              <w:rPr>
                <w:rFonts w:ascii="Arial" w:hAnsi="Arial" w:cs="Arial"/>
              </w:rPr>
              <w:t>7.1</w:t>
            </w:r>
            <w:r w:rsidRPr="00795465">
              <w:rPr>
                <w:rFonts w:ascii="Arial" w:hAnsi="Arial" w:cs="Arial"/>
              </w:rPr>
              <w:t>% / dB</w:t>
            </w:r>
          </w:p>
        </w:tc>
      </w:tr>
      <w:tr w:rsidR="00964B1E" w:rsidRPr="00795465" w14:paraId="7DC9E312" w14:textId="77777777" w:rsidTr="00B50451">
        <w:tc>
          <w:tcPr>
            <w:tcW w:w="3070" w:type="dxa"/>
          </w:tcPr>
          <w:p w14:paraId="7DC9E30F" w14:textId="77777777" w:rsidR="00964B1E" w:rsidRPr="00795465" w:rsidRDefault="00964B1E" w:rsidP="00B50451">
            <w:pPr>
              <w:jc w:val="center"/>
              <w:rPr>
                <w:rFonts w:ascii="Arial" w:hAnsi="Arial" w:cs="Arial"/>
              </w:rPr>
            </w:pPr>
            <w:r w:rsidRPr="00795465">
              <w:rPr>
                <w:rFonts w:ascii="Arial" w:hAnsi="Arial" w:cs="Arial"/>
              </w:rPr>
              <w:t>Spaans</w:t>
            </w:r>
          </w:p>
        </w:tc>
        <w:tc>
          <w:tcPr>
            <w:tcW w:w="3071" w:type="dxa"/>
          </w:tcPr>
          <w:p w14:paraId="7DC9E310" w14:textId="77777777" w:rsidR="00964B1E" w:rsidRPr="00795465" w:rsidRDefault="00964B1E" w:rsidP="00964B1E">
            <w:pPr>
              <w:jc w:val="center"/>
              <w:rPr>
                <w:rFonts w:ascii="Arial" w:hAnsi="Arial" w:cs="Arial"/>
              </w:rPr>
            </w:pPr>
            <w:r w:rsidRPr="00795465">
              <w:rPr>
                <w:rFonts w:ascii="Arial" w:hAnsi="Arial" w:cs="Arial"/>
              </w:rPr>
              <w:t>-6.2 dB</w:t>
            </w:r>
          </w:p>
        </w:tc>
        <w:tc>
          <w:tcPr>
            <w:tcW w:w="3071" w:type="dxa"/>
          </w:tcPr>
          <w:p w14:paraId="7DC9E311" w14:textId="77777777" w:rsidR="00964B1E" w:rsidRPr="00795465" w:rsidRDefault="00964B1E" w:rsidP="00B50451">
            <w:pPr>
              <w:jc w:val="center"/>
              <w:rPr>
                <w:rFonts w:ascii="Arial" w:hAnsi="Arial" w:cs="Arial"/>
              </w:rPr>
            </w:pPr>
            <w:r w:rsidRPr="00795465">
              <w:rPr>
                <w:rFonts w:ascii="Arial" w:hAnsi="Arial" w:cs="Arial"/>
              </w:rPr>
              <w:t>13.2% / dB</w:t>
            </w:r>
          </w:p>
        </w:tc>
      </w:tr>
      <w:tr w:rsidR="00C2044A" w:rsidRPr="00795465" w14:paraId="7DC9E316" w14:textId="77777777" w:rsidTr="00B50451">
        <w:tc>
          <w:tcPr>
            <w:tcW w:w="3070" w:type="dxa"/>
          </w:tcPr>
          <w:p w14:paraId="7DC9E313" w14:textId="77777777" w:rsidR="00C2044A" w:rsidRPr="00795465" w:rsidRDefault="00C2044A" w:rsidP="00B50451">
            <w:pPr>
              <w:jc w:val="center"/>
              <w:rPr>
                <w:rFonts w:ascii="Arial" w:hAnsi="Arial" w:cs="Arial"/>
              </w:rPr>
            </w:pPr>
            <w:r w:rsidRPr="00795465">
              <w:rPr>
                <w:rFonts w:ascii="Arial" w:hAnsi="Arial" w:cs="Arial"/>
              </w:rPr>
              <w:t>Turks</w:t>
            </w:r>
          </w:p>
        </w:tc>
        <w:tc>
          <w:tcPr>
            <w:tcW w:w="3071" w:type="dxa"/>
          </w:tcPr>
          <w:p w14:paraId="7DC9E314" w14:textId="77777777" w:rsidR="00C2044A" w:rsidRPr="00795465" w:rsidRDefault="00C2044A" w:rsidP="00B50451">
            <w:pPr>
              <w:jc w:val="center"/>
              <w:rPr>
                <w:rFonts w:ascii="Arial" w:hAnsi="Arial" w:cs="Arial"/>
              </w:rPr>
            </w:pPr>
            <w:r w:rsidRPr="00795465">
              <w:rPr>
                <w:rFonts w:ascii="Arial" w:hAnsi="Arial" w:cs="Arial"/>
              </w:rPr>
              <w:t>-9.4 dB</w:t>
            </w:r>
          </w:p>
        </w:tc>
        <w:tc>
          <w:tcPr>
            <w:tcW w:w="3071" w:type="dxa"/>
          </w:tcPr>
          <w:p w14:paraId="7DC9E315" w14:textId="77777777" w:rsidR="00C2044A" w:rsidRPr="00795465" w:rsidRDefault="00C2044A" w:rsidP="00B50451">
            <w:pPr>
              <w:jc w:val="center"/>
              <w:rPr>
                <w:rFonts w:ascii="Arial" w:hAnsi="Arial" w:cs="Arial"/>
              </w:rPr>
            </w:pPr>
            <w:r w:rsidRPr="00795465">
              <w:rPr>
                <w:rFonts w:ascii="Arial" w:hAnsi="Arial" w:cs="Arial"/>
              </w:rPr>
              <w:t>17.8% / dB</w:t>
            </w:r>
          </w:p>
        </w:tc>
      </w:tr>
      <w:tr w:rsidR="00C2044A" w:rsidRPr="00795465" w14:paraId="7DC9E31A" w14:textId="77777777" w:rsidTr="00B50451">
        <w:tc>
          <w:tcPr>
            <w:tcW w:w="3070" w:type="dxa"/>
          </w:tcPr>
          <w:p w14:paraId="7DC9E317" w14:textId="77777777" w:rsidR="00C2044A" w:rsidRPr="00795465" w:rsidRDefault="00C2044A" w:rsidP="00B50451">
            <w:pPr>
              <w:jc w:val="center"/>
              <w:rPr>
                <w:rFonts w:ascii="Arial" w:hAnsi="Arial" w:cs="Arial"/>
              </w:rPr>
            </w:pPr>
            <w:r w:rsidRPr="00795465">
              <w:rPr>
                <w:rFonts w:ascii="Arial" w:hAnsi="Arial" w:cs="Arial"/>
              </w:rPr>
              <w:t>Nederlands</w:t>
            </w:r>
          </w:p>
        </w:tc>
        <w:tc>
          <w:tcPr>
            <w:tcW w:w="3071" w:type="dxa"/>
          </w:tcPr>
          <w:p w14:paraId="7DC9E318" w14:textId="77777777" w:rsidR="00C2044A" w:rsidRPr="00795465" w:rsidRDefault="00C2044A" w:rsidP="00B50451">
            <w:pPr>
              <w:jc w:val="center"/>
              <w:rPr>
                <w:rFonts w:ascii="Arial" w:hAnsi="Arial" w:cs="Arial"/>
              </w:rPr>
            </w:pPr>
            <w:r w:rsidRPr="00795465">
              <w:rPr>
                <w:rFonts w:ascii="Arial" w:hAnsi="Arial" w:cs="Arial"/>
              </w:rPr>
              <w:t>-8.3 dB</w:t>
            </w:r>
          </w:p>
        </w:tc>
        <w:tc>
          <w:tcPr>
            <w:tcW w:w="3071" w:type="dxa"/>
          </w:tcPr>
          <w:p w14:paraId="7DC9E319" w14:textId="77777777" w:rsidR="00C2044A" w:rsidRPr="00795465" w:rsidRDefault="00C2044A" w:rsidP="00B50451">
            <w:pPr>
              <w:jc w:val="center"/>
              <w:rPr>
                <w:rFonts w:ascii="Arial" w:hAnsi="Arial" w:cs="Arial"/>
              </w:rPr>
            </w:pPr>
            <w:r w:rsidRPr="00795465">
              <w:rPr>
                <w:rFonts w:ascii="Arial" w:hAnsi="Arial" w:cs="Arial"/>
              </w:rPr>
              <w:t>13.4% / dB</w:t>
            </w:r>
          </w:p>
        </w:tc>
      </w:tr>
      <w:tr w:rsidR="00C009E3" w:rsidRPr="00795465" w14:paraId="7DC9E31E" w14:textId="77777777" w:rsidTr="00B50451">
        <w:tc>
          <w:tcPr>
            <w:tcW w:w="3070" w:type="dxa"/>
          </w:tcPr>
          <w:p w14:paraId="7DC9E31B" w14:textId="77777777" w:rsidR="00C009E3" w:rsidRPr="00795465" w:rsidRDefault="00C2044A" w:rsidP="00B50451">
            <w:pPr>
              <w:jc w:val="center"/>
              <w:rPr>
                <w:rFonts w:ascii="Arial" w:hAnsi="Arial" w:cs="Arial"/>
              </w:rPr>
            </w:pPr>
            <w:r w:rsidRPr="00795465">
              <w:rPr>
                <w:rFonts w:ascii="Arial" w:hAnsi="Arial" w:cs="Arial"/>
              </w:rPr>
              <w:t>Frans</w:t>
            </w:r>
          </w:p>
        </w:tc>
        <w:tc>
          <w:tcPr>
            <w:tcW w:w="3071" w:type="dxa"/>
          </w:tcPr>
          <w:p w14:paraId="7DC9E31C" w14:textId="77777777" w:rsidR="00C009E3" w:rsidRPr="00795465" w:rsidRDefault="00C2044A" w:rsidP="00B50451">
            <w:pPr>
              <w:jc w:val="center"/>
              <w:rPr>
                <w:rFonts w:ascii="Arial" w:hAnsi="Arial" w:cs="Arial"/>
              </w:rPr>
            </w:pPr>
            <w:r w:rsidRPr="00795465">
              <w:rPr>
                <w:rFonts w:ascii="Arial" w:hAnsi="Arial" w:cs="Arial"/>
              </w:rPr>
              <w:t>-6</w:t>
            </w:r>
            <w:r w:rsidR="00C009E3" w:rsidRPr="00795465">
              <w:rPr>
                <w:rFonts w:ascii="Arial" w:hAnsi="Arial" w:cs="Arial"/>
              </w:rPr>
              <w:t>.</w:t>
            </w:r>
            <w:r w:rsidRPr="00795465">
              <w:rPr>
                <w:rFonts w:ascii="Arial" w:hAnsi="Arial" w:cs="Arial"/>
              </w:rPr>
              <w:t>0</w:t>
            </w:r>
            <w:r w:rsidR="00C009E3" w:rsidRPr="00795465">
              <w:rPr>
                <w:rFonts w:ascii="Arial" w:hAnsi="Arial" w:cs="Arial"/>
              </w:rPr>
              <w:t xml:space="preserve"> dB</w:t>
            </w:r>
          </w:p>
        </w:tc>
        <w:tc>
          <w:tcPr>
            <w:tcW w:w="3071" w:type="dxa"/>
          </w:tcPr>
          <w:p w14:paraId="7DC9E31D" w14:textId="77777777" w:rsidR="00C009E3" w:rsidRPr="00795465" w:rsidRDefault="00C2044A" w:rsidP="00B50451">
            <w:pPr>
              <w:jc w:val="center"/>
              <w:rPr>
                <w:rFonts w:ascii="Arial" w:hAnsi="Arial" w:cs="Arial"/>
              </w:rPr>
            </w:pPr>
            <w:r w:rsidRPr="00795465">
              <w:rPr>
                <w:rFonts w:ascii="Arial" w:hAnsi="Arial" w:cs="Arial"/>
              </w:rPr>
              <w:t>14.0</w:t>
            </w:r>
            <w:r w:rsidR="00C009E3" w:rsidRPr="00795465">
              <w:rPr>
                <w:rFonts w:ascii="Arial" w:hAnsi="Arial" w:cs="Arial"/>
              </w:rPr>
              <w:t>% / dB</w:t>
            </w:r>
          </w:p>
        </w:tc>
      </w:tr>
    </w:tbl>
    <w:p w14:paraId="7DC9E31F" w14:textId="77777777" w:rsidR="0046543A" w:rsidRDefault="0046543A" w:rsidP="001279AB">
      <w:pPr>
        <w:shd w:val="clear" w:color="auto" w:fill="FFFFFF"/>
        <w:spacing w:after="0" w:line="240" w:lineRule="auto"/>
        <w:rPr>
          <w:rFonts w:ascii="Arial" w:eastAsia="Times New Roman" w:hAnsi="Arial" w:cs="Arial"/>
          <w:color w:val="000000"/>
          <w:lang w:eastAsia="nl-BE"/>
        </w:rPr>
      </w:pPr>
    </w:p>
    <w:p w14:paraId="7DC9E320" w14:textId="1A9CB281" w:rsidR="0046543A" w:rsidRDefault="0046543A">
      <w:pPr>
        <w:rPr>
          <w:rFonts w:ascii="Arial" w:eastAsia="Times New Roman" w:hAnsi="Arial" w:cs="Arial"/>
          <w:color w:val="000000"/>
          <w:lang w:eastAsia="nl-BE"/>
        </w:rPr>
      </w:pPr>
    </w:p>
    <w:p w14:paraId="7DC9E321" w14:textId="01ADE4D6" w:rsidR="00E11D38" w:rsidRPr="00EB6725" w:rsidRDefault="00E11D38" w:rsidP="00E11D3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 xml:space="preserve">Kan je proefpersonen vinden die volgens het audiogram niet in aanmerking komen voor terugbetaling hoortoestellen met een </w:t>
      </w:r>
      <w:proofErr w:type="gramStart"/>
      <w:r w:rsidRPr="00EB6725">
        <w:rPr>
          <w:rFonts w:ascii="Arial" w:hAnsi="Arial" w:cs="Arial"/>
          <w:b/>
        </w:rPr>
        <w:t>SNR verlies</w:t>
      </w:r>
      <w:proofErr w:type="gramEnd"/>
      <w:r w:rsidRPr="00EB6725">
        <w:rPr>
          <w:rFonts w:ascii="Arial" w:hAnsi="Arial" w:cs="Arial"/>
          <w:b/>
        </w:rPr>
        <w:t xml:space="preserve"> van 3 dB t</w:t>
      </w:r>
      <w:r w:rsidR="00D95DFD">
        <w:rPr>
          <w:rFonts w:ascii="Arial" w:hAnsi="Arial" w:cs="Arial"/>
          <w:b/>
        </w:rPr>
        <w:t>.</w:t>
      </w:r>
      <w:r w:rsidRPr="00EB6725">
        <w:rPr>
          <w:rFonts w:ascii="Arial" w:hAnsi="Arial" w:cs="Arial"/>
          <w:b/>
        </w:rPr>
        <w:t>o</w:t>
      </w:r>
      <w:r w:rsidR="00D95DFD">
        <w:rPr>
          <w:rFonts w:ascii="Arial" w:hAnsi="Arial" w:cs="Arial"/>
          <w:b/>
        </w:rPr>
        <w:t>.</w:t>
      </w:r>
      <w:r w:rsidRPr="00EB6725">
        <w:rPr>
          <w:rFonts w:ascii="Arial" w:hAnsi="Arial" w:cs="Arial"/>
          <w:b/>
        </w:rPr>
        <w:t>v</w:t>
      </w:r>
      <w:r w:rsidR="00D95DFD">
        <w:rPr>
          <w:rFonts w:ascii="Arial" w:hAnsi="Arial" w:cs="Arial"/>
          <w:b/>
        </w:rPr>
        <w:t>.</w:t>
      </w:r>
      <w:r w:rsidRPr="00EB6725">
        <w:rPr>
          <w:rFonts w:ascii="Arial" w:hAnsi="Arial" w:cs="Arial"/>
          <w:b/>
        </w:rPr>
        <w:t xml:space="preserve"> de norm?</w:t>
      </w:r>
    </w:p>
    <w:p w14:paraId="7DC9E322" w14:textId="77777777" w:rsidR="00E11D38" w:rsidRPr="00795465" w:rsidRDefault="00E11D38" w:rsidP="00E11D38">
      <w:pPr>
        <w:pStyle w:val="ListParagraph"/>
        <w:spacing w:after="0" w:line="240" w:lineRule="auto"/>
        <w:rPr>
          <w:rFonts w:ascii="Arial" w:hAnsi="Arial" w:cs="Arial"/>
        </w:rPr>
      </w:pPr>
    </w:p>
    <w:p w14:paraId="7DC9E323" w14:textId="77777777" w:rsidR="00E11D38" w:rsidRPr="00795465" w:rsidRDefault="00E11D38" w:rsidP="00EB6725">
      <w:pPr>
        <w:pStyle w:val="ListParagraph"/>
        <w:spacing w:after="0" w:line="240" w:lineRule="auto"/>
        <w:jc w:val="both"/>
        <w:rPr>
          <w:rFonts w:ascii="Arial" w:hAnsi="Arial" w:cs="Arial"/>
        </w:rPr>
      </w:pPr>
      <w:r w:rsidRPr="00795465">
        <w:rPr>
          <w:rFonts w:ascii="Arial" w:hAnsi="Arial" w:cs="Arial"/>
        </w:rPr>
        <w:t xml:space="preserve">60% van de </w:t>
      </w:r>
      <w:r w:rsidR="00984A52" w:rsidRPr="00795465">
        <w:rPr>
          <w:rFonts w:ascii="Arial" w:hAnsi="Arial" w:cs="Arial"/>
        </w:rPr>
        <w:t xml:space="preserve">30 </w:t>
      </w:r>
      <w:r w:rsidRPr="00795465">
        <w:rPr>
          <w:rFonts w:ascii="Arial" w:hAnsi="Arial" w:cs="Arial"/>
        </w:rPr>
        <w:t xml:space="preserve">oudere proefpersonen </w:t>
      </w:r>
      <w:r w:rsidR="00984A52" w:rsidRPr="00795465">
        <w:rPr>
          <w:rFonts w:ascii="Arial" w:hAnsi="Arial" w:cs="Arial"/>
        </w:rPr>
        <w:t xml:space="preserve">&gt; 50 jaar en </w:t>
      </w:r>
      <w:r w:rsidRPr="00795465">
        <w:rPr>
          <w:rFonts w:ascii="Arial" w:hAnsi="Arial" w:cs="Arial"/>
        </w:rPr>
        <w:t xml:space="preserve"> &lt; 65 jaar die menen normaalhorend te zijn wijken 3 dB af van de norm op het beste oor</w:t>
      </w:r>
      <w:r w:rsidR="00984A52" w:rsidRPr="00795465">
        <w:rPr>
          <w:rFonts w:ascii="Arial" w:hAnsi="Arial" w:cs="Arial"/>
        </w:rPr>
        <w:t>. (Van Roy 2014)</w:t>
      </w:r>
    </w:p>
    <w:p w14:paraId="7DC9E324" w14:textId="77777777" w:rsidR="00E11D38" w:rsidRPr="00795465" w:rsidRDefault="00E11D38" w:rsidP="00EB6725">
      <w:pPr>
        <w:pStyle w:val="ListParagraph"/>
        <w:spacing w:after="0" w:line="240" w:lineRule="auto"/>
        <w:jc w:val="both"/>
        <w:rPr>
          <w:rFonts w:ascii="Arial" w:hAnsi="Arial" w:cs="Arial"/>
        </w:rPr>
      </w:pPr>
    </w:p>
    <w:p w14:paraId="7DC9E325" w14:textId="07309FD1" w:rsidR="00E11D38" w:rsidRPr="00795465" w:rsidRDefault="00E11D38" w:rsidP="00E11D38">
      <w:pPr>
        <w:pBdr>
          <w:top w:val="single" w:sz="4" w:space="1" w:color="auto"/>
        </w:pBdr>
        <w:tabs>
          <w:tab w:val="left" w:pos="4678"/>
          <w:tab w:val="left" w:pos="8080"/>
        </w:tabs>
        <w:spacing w:after="0" w:line="240" w:lineRule="auto"/>
        <w:ind w:left="993" w:right="992"/>
        <w:jc w:val="both"/>
        <w:rPr>
          <w:rFonts w:ascii="Arial" w:hAnsi="Arial" w:cs="Arial"/>
        </w:rPr>
      </w:pPr>
      <w:r w:rsidRPr="00795465">
        <w:rPr>
          <w:rFonts w:ascii="Arial" w:hAnsi="Arial" w:cs="Arial"/>
        </w:rPr>
        <w:t xml:space="preserve">Tabel: De frequentie (F) en percentage (%) van de SNR-scores die geen 3 dB slechter zijn dan de norm (-10 tot -5 dB) en SNR-scores die wel minstens 3 dB slechter zijn dan de norm (-4 tot 10 dB) op basis van de spraak in ruis test. </w:t>
      </w:r>
    </w:p>
    <w:tbl>
      <w:tblPr>
        <w:tblStyle w:val="TableGrid"/>
        <w:tblW w:w="7044" w:type="dxa"/>
        <w:jc w:val="center"/>
        <w:tblBorders>
          <w:left w:val="none" w:sz="0" w:space="0" w:color="auto"/>
          <w:right w:val="none" w:sz="0" w:space="0" w:color="auto"/>
        </w:tblBorders>
        <w:tblLook w:val="04A0" w:firstRow="1" w:lastRow="0" w:firstColumn="1" w:lastColumn="0" w:noHBand="0" w:noVBand="1"/>
      </w:tblPr>
      <w:tblGrid>
        <w:gridCol w:w="2242"/>
        <w:gridCol w:w="1101"/>
        <w:gridCol w:w="1338"/>
        <w:gridCol w:w="1126"/>
        <w:gridCol w:w="1237"/>
      </w:tblGrid>
      <w:tr w:rsidR="00E11D38" w:rsidRPr="00795465" w14:paraId="7DC9E329" w14:textId="77777777" w:rsidTr="00B50451">
        <w:trPr>
          <w:jc w:val="center"/>
        </w:trPr>
        <w:tc>
          <w:tcPr>
            <w:tcW w:w="2242" w:type="dxa"/>
            <w:tcBorders>
              <w:bottom w:val="nil"/>
              <w:right w:val="nil"/>
            </w:tcBorders>
          </w:tcPr>
          <w:p w14:paraId="7DC9E326" w14:textId="77777777" w:rsidR="00E11D38" w:rsidRPr="00795465" w:rsidRDefault="00E11D38" w:rsidP="00B50451">
            <w:pPr>
              <w:tabs>
                <w:tab w:val="left" w:pos="4678"/>
                <w:tab w:val="left" w:pos="9071"/>
              </w:tabs>
              <w:ind w:right="-142"/>
              <w:jc w:val="both"/>
              <w:rPr>
                <w:rFonts w:ascii="Arial" w:hAnsi="Arial" w:cs="Arial"/>
              </w:rPr>
            </w:pPr>
          </w:p>
        </w:tc>
        <w:tc>
          <w:tcPr>
            <w:tcW w:w="2439" w:type="dxa"/>
            <w:gridSpan w:val="2"/>
            <w:tcBorders>
              <w:left w:val="nil"/>
              <w:bottom w:val="nil"/>
              <w:right w:val="single" w:sz="4" w:space="0" w:color="auto"/>
            </w:tcBorders>
          </w:tcPr>
          <w:p w14:paraId="7DC9E327"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Beste SNR</w:t>
            </w:r>
          </w:p>
        </w:tc>
        <w:tc>
          <w:tcPr>
            <w:tcW w:w="2363" w:type="dxa"/>
            <w:gridSpan w:val="2"/>
            <w:tcBorders>
              <w:left w:val="single" w:sz="4" w:space="0" w:color="auto"/>
              <w:bottom w:val="nil"/>
            </w:tcBorders>
          </w:tcPr>
          <w:p w14:paraId="7DC9E328"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Slechtste SNR</w:t>
            </w:r>
          </w:p>
        </w:tc>
      </w:tr>
      <w:tr w:rsidR="00E11D38" w:rsidRPr="00795465" w14:paraId="7DC9E32F" w14:textId="77777777" w:rsidTr="00B50451">
        <w:trPr>
          <w:jc w:val="center"/>
        </w:trPr>
        <w:tc>
          <w:tcPr>
            <w:tcW w:w="2242" w:type="dxa"/>
            <w:tcBorders>
              <w:top w:val="nil"/>
              <w:bottom w:val="single" w:sz="4" w:space="0" w:color="auto"/>
              <w:right w:val="nil"/>
            </w:tcBorders>
          </w:tcPr>
          <w:p w14:paraId="7DC9E32A" w14:textId="77777777" w:rsidR="00E11D38" w:rsidRPr="00795465" w:rsidRDefault="00E11D38" w:rsidP="00B50451">
            <w:pPr>
              <w:tabs>
                <w:tab w:val="left" w:pos="4678"/>
                <w:tab w:val="left" w:pos="9071"/>
              </w:tabs>
              <w:ind w:right="-142"/>
              <w:jc w:val="both"/>
              <w:rPr>
                <w:rFonts w:ascii="Arial" w:hAnsi="Arial" w:cs="Arial"/>
              </w:rPr>
            </w:pPr>
          </w:p>
        </w:tc>
        <w:tc>
          <w:tcPr>
            <w:tcW w:w="1101" w:type="dxa"/>
            <w:tcBorders>
              <w:top w:val="nil"/>
              <w:left w:val="nil"/>
              <w:bottom w:val="single" w:sz="4" w:space="0" w:color="auto"/>
              <w:right w:val="nil"/>
            </w:tcBorders>
          </w:tcPr>
          <w:p w14:paraId="7DC9E32B"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F</w:t>
            </w:r>
          </w:p>
        </w:tc>
        <w:tc>
          <w:tcPr>
            <w:tcW w:w="1338" w:type="dxa"/>
            <w:tcBorders>
              <w:top w:val="nil"/>
              <w:left w:val="nil"/>
              <w:bottom w:val="single" w:sz="4" w:space="0" w:color="auto"/>
              <w:right w:val="single" w:sz="4" w:space="0" w:color="auto"/>
            </w:tcBorders>
          </w:tcPr>
          <w:p w14:paraId="7DC9E32C"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w:t>
            </w:r>
          </w:p>
        </w:tc>
        <w:tc>
          <w:tcPr>
            <w:tcW w:w="1126" w:type="dxa"/>
            <w:tcBorders>
              <w:top w:val="nil"/>
              <w:left w:val="single" w:sz="4" w:space="0" w:color="auto"/>
              <w:bottom w:val="single" w:sz="4" w:space="0" w:color="auto"/>
              <w:right w:val="nil"/>
            </w:tcBorders>
          </w:tcPr>
          <w:p w14:paraId="7DC9E32D"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F</w:t>
            </w:r>
          </w:p>
        </w:tc>
        <w:tc>
          <w:tcPr>
            <w:tcW w:w="1237" w:type="dxa"/>
            <w:tcBorders>
              <w:top w:val="nil"/>
              <w:left w:val="nil"/>
              <w:bottom w:val="single" w:sz="4" w:space="0" w:color="auto"/>
            </w:tcBorders>
          </w:tcPr>
          <w:p w14:paraId="7DC9E32E"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w:t>
            </w:r>
          </w:p>
        </w:tc>
      </w:tr>
      <w:tr w:rsidR="00E11D38" w:rsidRPr="00795465" w14:paraId="7DC9E335" w14:textId="77777777" w:rsidTr="00B50451">
        <w:trPr>
          <w:jc w:val="center"/>
        </w:trPr>
        <w:tc>
          <w:tcPr>
            <w:tcW w:w="2242" w:type="dxa"/>
            <w:tcBorders>
              <w:right w:val="single" w:sz="4" w:space="0" w:color="auto"/>
            </w:tcBorders>
          </w:tcPr>
          <w:p w14:paraId="7DC9E330" w14:textId="77777777" w:rsidR="00E11D38" w:rsidRPr="00795465" w:rsidRDefault="00E11D38" w:rsidP="00B50451">
            <w:pPr>
              <w:tabs>
                <w:tab w:val="left" w:pos="4678"/>
                <w:tab w:val="left" w:pos="9071"/>
              </w:tabs>
              <w:ind w:right="-142"/>
              <w:jc w:val="both"/>
              <w:rPr>
                <w:rFonts w:ascii="Arial" w:hAnsi="Arial" w:cs="Arial"/>
              </w:rPr>
            </w:pPr>
            <w:r w:rsidRPr="00795465">
              <w:rPr>
                <w:rFonts w:ascii="Arial" w:hAnsi="Arial" w:cs="Arial"/>
              </w:rPr>
              <w:t>Geen 3 dB slechter</w:t>
            </w:r>
          </w:p>
        </w:tc>
        <w:tc>
          <w:tcPr>
            <w:tcW w:w="1101" w:type="dxa"/>
            <w:tcBorders>
              <w:left w:val="single" w:sz="4" w:space="0" w:color="auto"/>
              <w:right w:val="nil"/>
            </w:tcBorders>
          </w:tcPr>
          <w:p w14:paraId="7DC9E331"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12</w:t>
            </w:r>
          </w:p>
        </w:tc>
        <w:tc>
          <w:tcPr>
            <w:tcW w:w="1338" w:type="dxa"/>
            <w:tcBorders>
              <w:left w:val="nil"/>
            </w:tcBorders>
          </w:tcPr>
          <w:p w14:paraId="7DC9E332"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40%</w:t>
            </w:r>
          </w:p>
        </w:tc>
        <w:tc>
          <w:tcPr>
            <w:tcW w:w="1126" w:type="dxa"/>
            <w:tcBorders>
              <w:right w:val="nil"/>
            </w:tcBorders>
          </w:tcPr>
          <w:p w14:paraId="7DC9E333"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2</w:t>
            </w:r>
          </w:p>
        </w:tc>
        <w:tc>
          <w:tcPr>
            <w:tcW w:w="1237" w:type="dxa"/>
            <w:tcBorders>
              <w:left w:val="nil"/>
            </w:tcBorders>
          </w:tcPr>
          <w:p w14:paraId="7DC9E334"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7%</w:t>
            </w:r>
          </w:p>
        </w:tc>
      </w:tr>
      <w:tr w:rsidR="00E11D38" w:rsidRPr="00795465" w14:paraId="7DC9E33B" w14:textId="77777777" w:rsidTr="00B50451">
        <w:trPr>
          <w:jc w:val="center"/>
        </w:trPr>
        <w:tc>
          <w:tcPr>
            <w:tcW w:w="2242" w:type="dxa"/>
            <w:tcBorders>
              <w:right w:val="single" w:sz="4" w:space="0" w:color="auto"/>
            </w:tcBorders>
          </w:tcPr>
          <w:p w14:paraId="7DC9E336" w14:textId="77777777" w:rsidR="00E11D38" w:rsidRPr="00795465" w:rsidRDefault="00E11D38" w:rsidP="00B50451">
            <w:pPr>
              <w:tabs>
                <w:tab w:val="left" w:pos="4678"/>
                <w:tab w:val="left" w:pos="9071"/>
              </w:tabs>
              <w:ind w:right="-142"/>
              <w:jc w:val="both"/>
              <w:rPr>
                <w:rFonts w:ascii="Arial" w:hAnsi="Arial" w:cs="Arial"/>
              </w:rPr>
            </w:pPr>
            <w:r w:rsidRPr="00795465">
              <w:rPr>
                <w:rFonts w:ascii="Arial" w:hAnsi="Arial" w:cs="Arial"/>
              </w:rPr>
              <w:t>3 dB slechter</w:t>
            </w:r>
          </w:p>
        </w:tc>
        <w:tc>
          <w:tcPr>
            <w:tcW w:w="1101" w:type="dxa"/>
            <w:tcBorders>
              <w:left w:val="single" w:sz="4" w:space="0" w:color="auto"/>
              <w:right w:val="nil"/>
            </w:tcBorders>
          </w:tcPr>
          <w:p w14:paraId="7DC9E337"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18</w:t>
            </w:r>
          </w:p>
        </w:tc>
        <w:tc>
          <w:tcPr>
            <w:tcW w:w="1338" w:type="dxa"/>
            <w:tcBorders>
              <w:left w:val="nil"/>
            </w:tcBorders>
          </w:tcPr>
          <w:p w14:paraId="7DC9E338"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60%</w:t>
            </w:r>
          </w:p>
        </w:tc>
        <w:tc>
          <w:tcPr>
            <w:tcW w:w="1126" w:type="dxa"/>
            <w:tcBorders>
              <w:right w:val="nil"/>
            </w:tcBorders>
          </w:tcPr>
          <w:p w14:paraId="7DC9E339"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28</w:t>
            </w:r>
          </w:p>
        </w:tc>
        <w:tc>
          <w:tcPr>
            <w:tcW w:w="1237" w:type="dxa"/>
            <w:tcBorders>
              <w:left w:val="nil"/>
            </w:tcBorders>
          </w:tcPr>
          <w:p w14:paraId="7DC9E33A" w14:textId="77777777"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93%</w:t>
            </w:r>
          </w:p>
        </w:tc>
      </w:tr>
    </w:tbl>
    <w:p w14:paraId="7DC9E33C" w14:textId="77777777" w:rsidR="00E11D38" w:rsidRPr="00795465" w:rsidRDefault="00E11D38" w:rsidP="001279AB">
      <w:pPr>
        <w:shd w:val="clear" w:color="auto" w:fill="FFFFFF"/>
        <w:spacing w:after="0" w:line="240" w:lineRule="auto"/>
        <w:rPr>
          <w:rFonts w:ascii="Arial" w:eastAsia="Times New Roman" w:hAnsi="Arial" w:cs="Arial"/>
          <w:color w:val="000000"/>
          <w:lang w:eastAsia="nl-BE"/>
        </w:rPr>
      </w:pPr>
    </w:p>
    <w:p w14:paraId="7DC9E33D" w14:textId="77777777" w:rsidR="00984A52" w:rsidRPr="00795465" w:rsidRDefault="00984A52" w:rsidP="00984A52">
      <w:pPr>
        <w:pStyle w:val="ListParagraph"/>
        <w:spacing w:after="0" w:line="240" w:lineRule="auto"/>
        <w:rPr>
          <w:rFonts w:ascii="Arial" w:hAnsi="Arial" w:cs="Arial"/>
        </w:rPr>
      </w:pPr>
    </w:p>
    <w:p w14:paraId="7DC9E33E" w14:textId="2D17AF37" w:rsidR="00984A52" w:rsidRPr="00EB6725" w:rsidRDefault="00984A52" w:rsidP="00984A5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 xml:space="preserve">Kan je proefpersonen vinden </w:t>
      </w:r>
      <w:r w:rsidR="00EB7EE4" w:rsidRPr="00EB6725">
        <w:rPr>
          <w:rFonts w:ascii="Arial" w:hAnsi="Arial" w:cs="Arial"/>
          <w:b/>
        </w:rPr>
        <w:t xml:space="preserve">die </w:t>
      </w:r>
      <w:r w:rsidRPr="00EB6725">
        <w:rPr>
          <w:rFonts w:ascii="Arial" w:hAnsi="Arial" w:cs="Arial"/>
          <w:b/>
        </w:rPr>
        <w:t>met hoortoestel 2 dB SNR beter scoren t</w:t>
      </w:r>
      <w:r w:rsidR="00D95DFD">
        <w:rPr>
          <w:rFonts w:ascii="Arial" w:hAnsi="Arial" w:cs="Arial"/>
          <w:b/>
        </w:rPr>
        <w:t>.o.</w:t>
      </w:r>
      <w:proofErr w:type="gramStart"/>
      <w:r w:rsidR="00D95DFD">
        <w:rPr>
          <w:rFonts w:ascii="Arial" w:hAnsi="Arial" w:cs="Arial"/>
          <w:b/>
        </w:rPr>
        <w:t>v.</w:t>
      </w:r>
      <w:r w:rsidRPr="00EB6725">
        <w:rPr>
          <w:rFonts w:ascii="Arial" w:hAnsi="Arial" w:cs="Arial"/>
          <w:b/>
        </w:rPr>
        <w:t>zonder</w:t>
      </w:r>
      <w:proofErr w:type="gramEnd"/>
      <w:r w:rsidRPr="00EB6725">
        <w:rPr>
          <w:rFonts w:ascii="Arial" w:hAnsi="Arial" w:cs="Arial"/>
          <w:b/>
        </w:rPr>
        <w:t xml:space="preserve"> hoortoestel wanneer spraak en ruis</w:t>
      </w:r>
      <w:r w:rsidR="00EB7EE4" w:rsidRPr="00EB6725">
        <w:rPr>
          <w:rFonts w:ascii="Arial" w:hAnsi="Arial" w:cs="Arial"/>
          <w:b/>
        </w:rPr>
        <w:t xml:space="preserve"> uit dezelfde luidspreker komen?</w:t>
      </w:r>
    </w:p>
    <w:p w14:paraId="7DC9E33F" w14:textId="77777777" w:rsidR="00984A52" w:rsidRPr="00795465" w:rsidRDefault="00984A52" w:rsidP="00984A52">
      <w:pPr>
        <w:pStyle w:val="ListParagraph"/>
        <w:spacing w:after="0" w:line="240" w:lineRule="auto"/>
        <w:rPr>
          <w:rFonts w:ascii="Arial" w:hAnsi="Arial" w:cs="Arial"/>
        </w:rPr>
      </w:pPr>
    </w:p>
    <w:p w14:paraId="7DC9E340" w14:textId="77777777" w:rsidR="00984A52" w:rsidRPr="00795465" w:rsidRDefault="00984A52" w:rsidP="00EB6725">
      <w:pPr>
        <w:pStyle w:val="ListParagraph"/>
        <w:spacing w:after="0" w:line="240" w:lineRule="auto"/>
        <w:jc w:val="both"/>
        <w:rPr>
          <w:rFonts w:ascii="Arial" w:hAnsi="Arial" w:cs="Arial"/>
        </w:rPr>
      </w:pPr>
      <w:r w:rsidRPr="00795465">
        <w:rPr>
          <w:rFonts w:ascii="Arial" w:hAnsi="Arial" w:cs="Arial"/>
        </w:rPr>
        <w:t>61% van de 30 proefpersonen met hoortoestel</w:t>
      </w:r>
      <w:r w:rsidR="00732E28" w:rsidRPr="00795465">
        <w:rPr>
          <w:rFonts w:ascii="Arial" w:hAnsi="Arial" w:cs="Arial"/>
        </w:rPr>
        <w:t>len</w:t>
      </w:r>
      <w:r w:rsidRPr="00795465">
        <w:rPr>
          <w:rFonts w:ascii="Arial" w:hAnsi="Arial" w:cs="Arial"/>
        </w:rPr>
        <w:t xml:space="preserve"> haalt een verbetering van 2dB SNR of meer ten opzicht van zonder hoortoestel</w:t>
      </w:r>
      <w:r w:rsidR="00732E28" w:rsidRPr="00795465">
        <w:rPr>
          <w:rFonts w:ascii="Arial" w:hAnsi="Arial" w:cs="Arial"/>
        </w:rPr>
        <w:t>len</w:t>
      </w:r>
      <w:r w:rsidRPr="00795465">
        <w:rPr>
          <w:rFonts w:ascii="Arial" w:hAnsi="Arial" w:cs="Arial"/>
        </w:rPr>
        <w:t xml:space="preserve"> – in vrij veld  </w:t>
      </w:r>
      <w:r w:rsidR="00EB7EE4" w:rsidRPr="00795465">
        <w:rPr>
          <w:rFonts w:ascii="Arial" w:hAnsi="Arial" w:cs="Arial"/>
        </w:rPr>
        <w:t>- wanneer spraak en ruis uit dezelfde luidspreker komen</w:t>
      </w:r>
      <w:r w:rsidRPr="00795465">
        <w:rPr>
          <w:rFonts w:ascii="Arial" w:hAnsi="Arial" w:cs="Arial"/>
        </w:rPr>
        <w:t>.</w:t>
      </w:r>
      <w:r w:rsidR="00EB7EE4" w:rsidRPr="00795465">
        <w:rPr>
          <w:rFonts w:ascii="Arial" w:hAnsi="Arial" w:cs="Arial"/>
        </w:rPr>
        <w:t xml:space="preserve"> Deze doelstelling is</w:t>
      </w:r>
      <w:r w:rsidR="00732E28" w:rsidRPr="00795465">
        <w:rPr>
          <w:rFonts w:ascii="Arial" w:hAnsi="Arial" w:cs="Arial"/>
        </w:rPr>
        <w:t xml:space="preserve"> een uitdaging maar haalbaar.</w:t>
      </w:r>
      <w:r w:rsidR="00EB7EE4" w:rsidRPr="00795465">
        <w:rPr>
          <w:rFonts w:ascii="Arial" w:hAnsi="Arial" w:cs="Arial"/>
        </w:rPr>
        <w:t xml:space="preserve"> (Buysen 2014)</w:t>
      </w:r>
    </w:p>
    <w:p w14:paraId="7DC9E341" w14:textId="77777777" w:rsidR="00984A52" w:rsidRPr="00795465" w:rsidRDefault="00984A52" w:rsidP="00984A52">
      <w:pPr>
        <w:pStyle w:val="ListParagraph"/>
        <w:spacing w:after="0" w:line="240" w:lineRule="auto"/>
        <w:rPr>
          <w:rFonts w:ascii="Arial" w:hAnsi="Arial" w:cs="Arial"/>
        </w:rPr>
      </w:pPr>
    </w:p>
    <w:p w14:paraId="7DC9E342" w14:textId="77777777" w:rsidR="00984A52" w:rsidRPr="00795465" w:rsidRDefault="00EB7EE4" w:rsidP="00984A52">
      <w:pPr>
        <w:pStyle w:val="ListParagraph"/>
        <w:spacing w:after="0" w:line="240" w:lineRule="auto"/>
        <w:rPr>
          <w:rFonts w:ascii="Arial" w:hAnsi="Arial" w:cs="Arial"/>
        </w:rPr>
      </w:pPr>
      <w:r w:rsidRPr="00795465">
        <w:rPr>
          <w:rFonts w:ascii="Arial" w:hAnsi="Arial" w:cs="Arial"/>
          <w:noProof/>
          <w:lang w:eastAsia="nl-BE"/>
        </w:rPr>
        <w:drawing>
          <wp:inline distT="0" distB="0" distL="0" distR="0" wp14:anchorId="7DC9E37E" wp14:editId="7DC9E37F">
            <wp:extent cx="5760720" cy="19467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946756"/>
                    </a:xfrm>
                    <a:prstGeom prst="rect">
                      <a:avLst/>
                    </a:prstGeom>
                    <a:noFill/>
                    <a:ln>
                      <a:noFill/>
                    </a:ln>
                    <a:effectLst/>
                  </pic:spPr>
                </pic:pic>
              </a:graphicData>
            </a:graphic>
          </wp:inline>
        </w:drawing>
      </w:r>
    </w:p>
    <w:p w14:paraId="4C2B8A82" w14:textId="77777777" w:rsidR="00EB7EE4" w:rsidRPr="00795465" w:rsidRDefault="00EB7EE4" w:rsidP="00EB7EE4">
      <w:pPr>
        <w:pStyle w:val="ListParagraph"/>
        <w:spacing w:after="0" w:line="240" w:lineRule="auto"/>
        <w:rPr>
          <w:rFonts w:ascii="Arial" w:hAnsi="Arial" w:cs="Arial"/>
        </w:rPr>
      </w:pPr>
    </w:p>
    <w:p w14:paraId="7DC9E345" w14:textId="77777777" w:rsidR="00EB7EE4" w:rsidRPr="00EB6725" w:rsidRDefault="00EB7EE4" w:rsidP="00EB7EE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Conclusie</w:t>
      </w:r>
    </w:p>
    <w:p w14:paraId="7DC9E346" w14:textId="77777777" w:rsidR="00EB7EE4" w:rsidRPr="00795465" w:rsidRDefault="00EB7EE4" w:rsidP="00EB6725">
      <w:pPr>
        <w:pStyle w:val="ListParagraph"/>
        <w:spacing w:after="0" w:line="240" w:lineRule="auto"/>
        <w:jc w:val="both"/>
        <w:rPr>
          <w:rFonts w:ascii="Arial" w:hAnsi="Arial" w:cs="Arial"/>
        </w:rPr>
      </w:pPr>
    </w:p>
    <w:p w14:paraId="7DC9E347" w14:textId="079DD0E1" w:rsidR="00EB7EE4" w:rsidRPr="00795465" w:rsidRDefault="00EB7EE4" w:rsidP="00EB6725">
      <w:pPr>
        <w:pStyle w:val="ListParagraph"/>
        <w:spacing w:after="0" w:line="240" w:lineRule="auto"/>
        <w:jc w:val="both"/>
        <w:rPr>
          <w:rFonts w:ascii="Arial" w:hAnsi="Arial" w:cs="Arial"/>
        </w:rPr>
      </w:pPr>
      <w:r w:rsidRPr="00795465">
        <w:rPr>
          <w:rFonts w:ascii="Arial" w:hAnsi="Arial" w:cs="Arial"/>
        </w:rPr>
        <w:t>Er bestaan voldoende gevalideerde spraak</w:t>
      </w:r>
      <w:r w:rsidR="004522FC">
        <w:rPr>
          <w:rFonts w:ascii="Arial" w:hAnsi="Arial" w:cs="Arial"/>
        </w:rPr>
        <w:t>in-ruis</w:t>
      </w:r>
      <w:r w:rsidRPr="00795465">
        <w:rPr>
          <w:rFonts w:ascii="Arial" w:hAnsi="Arial" w:cs="Arial"/>
        </w:rPr>
        <w:t xml:space="preserve"> testen die gebruikt kunnen worden voor </w:t>
      </w:r>
      <w:r w:rsidR="003F282E">
        <w:rPr>
          <w:rFonts w:ascii="Arial" w:hAnsi="Arial" w:cs="Arial"/>
        </w:rPr>
        <w:t>deze uitzonderingsregel</w:t>
      </w:r>
      <w:r w:rsidRPr="00795465">
        <w:rPr>
          <w:rFonts w:ascii="Arial" w:hAnsi="Arial" w:cs="Arial"/>
        </w:rPr>
        <w:t>.</w:t>
      </w:r>
    </w:p>
    <w:p w14:paraId="7DC9E348" w14:textId="4C62FDEA" w:rsidR="00EB7EE4" w:rsidRPr="00795465" w:rsidRDefault="00EB7EE4" w:rsidP="00EB6725">
      <w:pPr>
        <w:pStyle w:val="ListParagraph"/>
        <w:spacing w:after="0" w:line="240" w:lineRule="auto"/>
        <w:jc w:val="both"/>
        <w:rPr>
          <w:rFonts w:ascii="Arial" w:hAnsi="Arial" w:cs="Arial"/>
        </w:rPr>
      </w:pPr>
      <w:r w:rsidRPr="00795465">
        <w:rPr>
          <w:rFonts w:ascii="Arial" w:hAnsi="Arial" w:cs="Arial"/>
        </w:rPr>
        <w:t xml:space="preserve">De meest aanbevolen methodiek is de adaptieve methode.  Men dient vooraf een </w:t>
      </w:r>
      <w:r w:rsidR="004522FC">
        <w:rPr>
          <w:rFonts w:ascii="Arial" w:hAnsi="Arial" w:cs="Arial"/>
        </w:rPr>
        <w:t>oefen</w:t>
      </w:r>
      <w:r w:rsidRPr="00795465">
        <w:rPr>
          <w:rFonts w:ascii="Arial" w:hAnsi="Arial" w:cs="Arial"/>
        </w:rPr>
        <w:t>lijst af te nemen.</w:t>
      </w:r>
    </w:p>
    <w:p w14:paraId="7DC9E349" w14:textId="67AC863B" w:rsidR="00732E28" w:rsidRPr="00795465" w:rsidRDefault="00732E28" w:rsidP="00EB6725">
      <w:pPr>
        <w:pStyle w:val="ListParagraph"/>
        <w:spacing w:after="0" w:line="240" w:lineRule="auto"/>
        <w:jc w:val="both"/>
        <w:rPr>
          <w:rFonts w:ascii="Arial" w:hAnsi="Arial" w:cs="Arial"/>
        </w:rPr>
      </w:pPr>
      <w:r w:rsidRPr="00795465">
        <w:rPr>
          <w:rFonts w:ascii="Arial" w:hAnsi="Arial" w:cs="Arial"/>
        </w:rPr>
        <w:t>Er bestaan kandi</w:t>
      </w:r>
      <w:r w:rsidR="004522FC">
        <w:rPr>
          <w:rFonts w:ascii="Arial" w:hAnsi="Arial" w:cs="Arial"/>
        </w:rPr>
        <w:t>d</w:t>
      </w:r>
      <w:r w:rsidRPr="00795465">
        <w:rPr>
          <w:rFonts w:ascii="Arial" w:hAnsi="Arial" w:cs="Arial"/>
        </w:rPr>
        <w:t xml:space="preserve">aten die volgens het audiogram niet in aanmerking komen voor terugbetaling hoortoestellen met een </w:t>
      </w:r>
      <w:proofErr w:type="gramStart"/>
      <w:r w:rsidRPr="00795465">
        <w:rPr>
          <w:rFonts w:ascii="Arial" w:hAnsi="Arial" w:cs="Arial"/>
        </w:rPr>
        <w:t>SNR verlies</w:t>
      </w:r>
      <w:proofErr w:type="gramEnd"/>
      <w:r w:rsidRPr="00795465">
        <w:rPr>
          <w:rFonts w:ascii="Arial" w:hAnsi="Arial" w:cs="Arial"/>
        </w:rPr>
        <w:t xml:space="preserve"> van 3 dB t</w:t>
      </w:r>
      <w:r w:rsidR="004522FC">
        <w:rPr>
          <w:rFonts w:ascii="Arial" w:hAnsi="Arial" w:cs="Arial"/>
        </w:rPr>
        <w:t>.</w:t>
      </w:r>
      <w:r w:rsidRPr="00795465">
        <w:rPr>
          <w:rFonts w:ascii="Arial" w:hAnsi="Arial" w:cs="Arial"/>
        </w:rPr>
        <w:t>o</w:t>
      </w:r>
      <w:r w:rsidR="004522FC">
        <w:rPr>
          <w:rFonts w:ascii="Arial" w:hAnsi="Arial" w:cs="Arial"/>
        </w:rPr>
        <w:t>.</w:t>
      </w:r>
      <w:r w:rsidRPr="00795465">
        <w:rPr>
          <w:rFonts w:ascii="Arial" w:hAnsi="Arial" w:cs="Arial"/>
        </w:rPr>
        <w:t>v</w:t>
      </w:r>
      <w:r w:rsidR="004522FC">
        <w:rPr>
          <w:rFonts w:ascii="Arial" w:hAnsi="Arial" w:cs="Arial"/>
        </w:rPr>
        <w:t>.</w:t>
      </w:r>
      <w:r w:rsidRPr="00795465">
        <w:rPr>
          <w:rFonts w:ascii="Arial" w:hAnsi="Arial" w:cs="Arial"/>
        </w:rPr>
        <w:t xml:space="preserve"> de norm.</w:t>
      </w:r>
    </w:p>
    <w:p w14:paraId="7DC9E34A" w14:textId="0EC3D354" w:rsidR="00732E28" w:rsidRPr="00795465" w:rsidRDefault="00732E28" w:rsidP="00EB6725">
      <w:pPr>
        <w:pStyle w:val="ListParagraph"/>
        <w:spacing w:after="0" w:line="240" w:lineRule="auto"/>
        <w:jc w:val="both"/>
        <w:rPr>
          <w:rFonts w:ascii="Arial" w:hAnsi="Arial" w:cs="Arial"/>
        </w:rPr>
      </w:pPr>
      <w:r w:rsidRPr="00795465">
        <w:rPr>
          <w:rFonts w:ascii="Arial" w:hAnsi="Arial" w:cs="Arial"/>
        </w:rPr>
        <w:t>Het is uitdagend maar haalbaar om 2dB SNR verbetering te halen met hoortoestellen t</w:t>
      </w:r>
      <w:r w:rsidR="004522FC">
        <w:rPr>
          <w:rFonts w:ascii="Arial" w:hAnsi="Arial" w:cs="Arial"/>
        </w:rPr>
        <w:t>.</w:t>
      </w:r>
      <w:r w:rsidRPr="00795465">
        <w:rPr>
          <w:rFonts w:ascii="Arial" w:hAnsi="Arial" w:cs="Arial"/>
        </w:rPr>
        <w:t>o</w:t>
      </w:r>
      <w:r w:rsidR="004522FC">
        <w:rPr>
          <w:rFonts w:ascii="Arial" w:hAnsi="Arial" w:cs="Arial"/>
        </w:rPr>
        <w:t>.</w:t>
      </w:r>
      <w:r w:rsidRPr="00795465">
        <w:rPr>
          <w:rFonts w:ascii="Arial" w:hAnsi="Arial" w:cs="Arial"/>
        </w:rPr>
        <w:t>v</w:t>
      </w:r>
      <w:r w:rsidR="004522FC">
        <w:rPr>
          <w:rFonts w:ascii="Arial" w:hAnsi="Arial" w:cs="Arial"/>
        </w:rPr>
        <w:t>.</w:t>
      </w:r>
      <w:r w:rsidRPr="00795465">
        <w:rPr>
          <w:rFonts w:ascii="Arial" w:hAnsi="Arial" w:cs="Arial"/>
        </w:rPr>
        <w:t xml:space="preserve"> zonder hoortoestellen wanneer spraak en ruis in vrij veld uit dezelfde luidspreker komen.</w:t>
      </w:r>
    </w:p>
    <w:p w14:paraId="7DC9E34B" w14:textId="1B62C070" w:rsidR="0046543A" w:rsidRDefault="00D2555E">
      <w:pPr>
        <w:rPr>
          <w:rFonts w:ascii="Arial" w:hAnsi="Arial" w:cs="Arial"/>
        </w:rPr>
      </w:pPr>
      <w:r>
        <w:rPr>
          <w:rFonts w:ascii="Arial" w:hAnsi="Arial" w:cs="Arial"/>
        </w:rPr>
        <w:t>.</w:t>
      </w:r>
    </w:p>
    <w:p w14:paraId="7DC9E34C" w14:textId="77777777" w:rsidR="001A5C4F" w:rsidRPr="00EB6725" w:rsidRDefault="001A5C4F" w:rsidP="001A5C4F">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Lijst met afkortingen en verklaringen</w:t>
      </w:r>
    </w:p>
    <w:p w14:paraId="7DC9E34D" w14:textId="77777777" w:rsidR="001A5C4F" w:rsidRPr="00795465" w:rsidRDefault="001A5C4F" w:rsidP="001A5C4F">
      <w:pPr>
        <w:pStyle w:val="ListParagraph"/>
        <w:spacing w:after="0" w:line="240" w:lineRule="auto"/>
        <w:rPr>
          <w:rFonts w:ascii="Arial" w:hAnsi="Arial" w:cs="Arial"/>
        </w:rPr>
      </w:pPr>
    </w:p>
    <w:p w14:paraId="7DC9E34E" w14:textId="77777777" w:rsidR="001A5C4F" w:rsidRPr="00795465" w:rsidRDefault="001A5C4F" w:rsidP="00EB6725">
      <w:pPr>
        <w:pStyle w:val="ListParagraph"/>
        <w:numPr>
          <w:ilvl w:val="0"/>
          <w:numId w:val="8"/>
        </w:numPr>
        <w:spacing w:after="0" w:line="240" w:lineRule="auto"/>
        <w:jc w:val="both"/>
        <w:rPr>
          <w:rFonts w:ascii="Arial" w:hAnsi="Arial" w:cs="Arial"/>
        </w:rPr>
      </w:pPr>
      <w:r w:rsidRPr="00795465">
        <w:rPr>
          <w:rFonts w:ascii="Arial" w:hAnsi="Arial" w:cs="Arial"/>
        </w:rPr>
        <w:t>dB – decibel – eenheid voor luidheid.</w:t>
      </w:r>
    </w:p>
    <w:p w14:paraId="7DC9E34F" w14:textId="77777777" w:rsidR="001A5C4F" w:rsidRPr="00795465" w:rsidRDefault="001A5C4F" w:rsidP="00EB6725">
      <w:pPr>
        <w:pStyle w:val="ListParagraph"/>
        <w:numPr>
          <w:ilvl w:val="0"/>
          <w:numId w:val="8"/>
        </w:numPr>
        <w:spacing w:after="0" w:line="240" w:lineRule="auto"/>
        <w:jc w:val="both"/>
        <w:rPr>
          <w:rFonts w:ascii="Arial" w:hAnsi="Arial" w:cs="Arial"/>
        </w:rPr>
      </w:pPr>
      <w:r w:rsidRPr="00795465">
        <w:rPr>
          <w:rFonts w:ascii="Arial" w:hAnsi="Arial" w:cs="Arial"/>
        </w:rPr>
        <w:t>dB SPL – decibel Sound Presure Level (De “</w:t>
      </w:r>
      <w:r w:rsidR="00400D71" w:rsidRPr="00795465">
        <w:rPr>
          <w:rFonts w:ascii="Arial" w:hAnsi="Arial" w:cs="Arial"/>
        </w:rPr>
        <w:t>0</w:t>
      </w:r>
      <w:r w:rsidRPr="00795465">
        <w:rPr>
          <w:rFonts w:ascii="Arial" w:hAnsi="Arial" w:cs="Arial"/>
        </w:rPr>
        <w:t>” waarde komt overeen met een geluidsdruk van 20μPa –</w:t>
      </w:r>
      <w:r w:rsidR="00400D71" w:rsidRPr="00795465">
        <w:rPr>
          <w:rFonts w:ascii="Arial" w:hAnsi="Arial" w:cs="Arial"/>
        </w:rPr>
        <w:t xml:space="preserve"> of MicroPascal</w:t>
      </w:r>
      <w:r w:rsidRPr="00795465">
        <w:rPr>
          <w:rFonts w:ascii="Arial" w:hAnsi="Arial" w:cs="Arial"/>
        </w:rPr>
        <w:t>)</w:t>
      </w:r>
    </w:p>
    <w:p w14:paraId="7DC9E350" w14:textId="60A67141" w:rsidR="00400D71" w:rsidRPr="00795465" w:rsidRDefault="00400D71" w:rsidP="00EB6725">
      <w:pPr>
        <w:pStyle w:val="ListParagraph"/>
        <w:numPr>
          <w:ilvl w:val="0"/>
          <w:numId w:val="8"/>
        </w:numPr>
        <w:spacing w:after="0" w:line="240" w:lineRule="auto"/>
        <w:jc w:val="both"/>
        <w:rPr>
          <w:rFonts w:ascii="Arial" w:hAnsi="Arial" w:cs="Arial"/>
        </w:rPr>
      </w:pPr>
      <w:proofErr w:type="gramStart"/>
      <w:r w:rsidRPr="00795465">
        <w:rPr>
          <w:rFonts w:ascii="Arial" w:hAnsi="Arial" w:cs="Arial"/>
        </w:rPr>
        <w:t>dB</w:t>
      </w:r>
      <w:proofErr w:type="gramEnd"/>
      <w:r w:rsidRPr="00795465">
        <w:rPr>
          <w:rFonts w:ascii="Arial" w:hAnsi="Arial" w:cs="Arial"/>
        </w:rPr>
        <w:t xml:space="preserve"> HL – decibel Hearing Level – </w:t>
      </w:r>
      <w:r w:rsidR="005A1184" w:rsidRPr="00795465">
        <w:rPr>
          <w:rFonts w:ascii="Arial" w:hAnsi="Arial" w:cs="Arial"/>
        </w:rPr>
        <w:t>(D</w:t>
      </w:r>
      <w:r w:rsidRPr="00795465">
        <w:rPr>
          <w:rFonts w:ascii="Arial" w:hAnsi="Arial" w:cs="Arial"/>
        </w:rPr>
        <w:t xml:space="preserve">e “0” waarde </w:t>
      </w:r>
      <w:r w:rsidR="005A1184" w:rsidRPr="00795465">
        <w:rPr>
          <w:rFonts w:ascii="Arial" w:hAnsi="Arial" w:cs="Arial"/>
        </w:rPr>
        <w:t xml:space="preserve">komt </w:t>
      </w:r>
      <w:r w:rsidRPr="00795465">
        <w:rPr>
          <w:rFonts w:ascii="Arial" w:hAnsi="Arial" w:cs="Arial"/>
        </w:rPr>
        <w:t>overeen met de drempel voor</w:t>
      </w:r>
      <w:r w:rsidR="005A1184" w:rsidRPr="00795465">
        <w:rPr>
          <w:rFonts w:ascii="Arial" w:hAnsi="Arial" w:cs="Arial"/>
        </w:rPr>
        <w:t xml:space="preserve"> normaalhorenden per </w:t>
      </w:r>
      <w:r w:rsidR="00D00DF6">
        <w:rPr>
          <w:rFonts w:ascii="Arial" w:hAnsi="Arial" w:cs="Arial"/>
        </w:rPr>
        <w:t>frequentie</w:t>
      </w:r>
      <w:r w:rsidR="005A1184" w:rsidRPr="00795465">
        <w:rPr>
          <w:rFonts w:ascii="Arial" w:hAnsi="Arial" w:cs="Arial"/>
        </w:rPr>
        <w:t>)</w:t>
      </w:r>
    </w:p>
    <w:p w14:paraId="7DC9E351" w14:textId="6C53B310" w:rsidR="00400D71" w:rsidRPr="00795465" w:rsidRDefault="00400D71" w:rsidP="00EB6725">
      <w:pPr>
        <w:pStyle w:val="ListParagraph"/>
        <w:numPr>
          <w:ilvl w:val="0"/>
          <w:numId w:val="8"/>
        </w:numPr>
        <w:spacing w:after="0" w:line="240" w:lineRule="auto"/>
        <w:jc w:val="both"/>
        <w:rPr>
          <w:rFonts w:ascii="Arial" w:hAnsi="Arial" w:cs="Arial"/>
        </w:rPr>
      </w:pPr>
      <w:proofErr w:type="gramStart"/>
      <w:r w:rsidRPr="00795465">
        <w:rPr>
          <w:rFonts w:ascii="Arial" w:hAnsi="Arial" w:cs="Arial"/>
        </w:rPr>
        <w:t>dB</w:t>
      </w:r>
      <w:proofErr w:type="gramEnd"/>
      <w:r w:rsidRPr="00795465">
        <w:rPr>
          <w:rFonts w:ascii="Arial" w:hAnsi="Arial" w:cs="Arial"/>
        </w:rPr>
        <w:t xml:space="preserve"> SNR – decibel Signal to Noise Ratio – het verschil tussen het niveau van de spraak ten opzicht van het niveau van de ruis uitgedrukt in decibel – bij een negatieve waarde is de spraak </w:t>
      </w:r>
      <w:r w:rsidR="004522FC">
        <w:rPr>
          <w:rFonts w:ascii="Arial" w:hAnsi="Arial" w:cs="Arial"/>
        </w:rPr>
        <w:t>stiller</w:t>
      </w:r>
      <w:r w:rsidRPr="00795465">
        <w:rPr>
          <w:rFonts w:ascii="Arial" w:hAnsi="Arial" w:cs="Arial"/>
        </w:rPr>
        <w:t xml:space="preserve"> dan de ruis.</w:t>
      </w:r>
    </w:p>
    <w:p w14:paraId="7DC9E352" w14:textId="61C5DCEC" w:rsidR="005A1184" w:rsidRPr="00795465" w:rsidRDefault="005A1184" w:rsidP="00EB6725">
      <w:pPr>
        <w:pStyle w:val="ListParagraph"/>
        <w:numPr>
          <w:ilvl w:val="0"/>
          <w:numId w:val="8"/>
        </w:numPr>
        <w:spacing w:after="0" w:line="240" w:lineRule="auto"/>
        <w:jc w:val="both"/>
        <w:rPr>
          <w:rFonts w:ascii="Arial" w:hAnsi="Arial" w:cs="Arial"/>
        </w:rPr>
      </w:pPr>
      <w:r w:rsidRPr="00795465">
        <w:rPr>
          <w:rFonts w:ascii="Arial" w:hAnsi="Arial" w:cs="Arial"/>
        </w:rPr>
        <w:t>dB SNR verlies – de SNR waarde waarop een proefpersoon 50% van de spraak verstaat ten opzicht van de SNR waarde waarop normaalhorenden 50% van de spraak verstaan met hetzelfde spraak</w:t>
      </w:r>
      <w:r w:rsidR="004522FC">
        <w:rPr>
          <w:rFonts w:ascii="Arial" w:hAnsi="Arial" w:cs="Arial"/>
        </w:rPr>
        <w:t>-</w:t>
      </w:r>
      <w:r w:rsidRPr="00795465">
        <w:rPr>
          <w:rFonts w:ascii="Arial" w:hAnsi="Arial" w:cs="Arial"/>
        </w:rPr>
        <w:t xml:space="preserve"> en ruis materiaal uitgedruk</w:t>
      </w:r>
      <w:r w:rsidR="004522FC">
        <w:rPr>
          <w:rFonts w:ascii="Arial" w:hAnsi="Arial" w:cs="Arial"/>
        </w:rPr>
        <w:t>t</w:t>
      </w:r>
      <w:r w:rsidRPr="00795465">
        <w:rPr>
          <w:rFonts w:ascii="Arial" w:hAnsi="Arial" w:cs="Arial"/>
        </w:rPr>
        <w:t xml:space="preserve"> in decibel.</w:t>
      </w:r>
    </w:p>
    <w:p w14:paraId="7DC9E353" w14:textId="7B936E5A" w:rsidR="00400D71" w:rsidRPr="00795465" w:rsidRDefault="00400D71" w:rsidP="00EB6725">
      <w:pPr>
        <w:pStyle w:val="ListParagraph"/>
        <w:numPr>
          <w:ilvl w:val="0"/>
          <w:numId w:val="8"/>
        </w:numPr>
        <w:spacing w:after="0" w:line="240" w:lineRule="auto"/>
        <w:jc w:val="both"/>
        <w:rPr>
          <w:rFonts w:ascii="Arial" w:hAnsi="Arial" w:cs="Arial"/>
        </w:rPr>
      </w:pPr>
      <w:r w:rsidRPr="00795465">
        <w:rPr>
          <w:rFonts w:ascii="Arial" w:hAnsi="Arial" w:cs="Arial"/>
        </w:rPr>
        <w:t>dB</w:t>
      </w:r>
      <w:r w:rsidR="00D00DF6">
        <w:rPr>
          <w:rFonts w:ascii="Arial" w:hAnsi="Arial" w:cs="Arial"/>
        </w:rPr>
        <w:t xml:space="preserve"> </w:t>
      </w:r>
      <w:r w:rsidRPr="00795465">
        <w:rPr>
          <w:rFonts w:ascii="Arial" w:hAnsi="Arial" w:cs="Arial"/>
        </w:rPr>
        <w:t>SRT – decibel Speech Reception Treshold - Het punt waarop een proefpersoon 50% van de spraak verstaat ten opzicht</w:t>
      </w:r>
      <w:r w:rsidR="004522FC">
        <w:rPr>
          <w:rFonts w:ascii="Arial" w:hAnsi="Arial" w:cs="Arial"/>
        </w:rPr>
        <w:t>e</w:t>
      </w:r>
      <w:r w:rsidRPr="00795465">
        <w:rPr>
          <w:rFonts w:ascii="Arial" w:hAnsi="Arial" w:cs="Arial"/>
        </w:rPr>
        <w:t xml:space="preserve"> van </w:t>
      </w:r>
      <w:r w:rsidR="005A1184" w:rsidRPr="00795465">
        <w:rPr>
          <w:rFonts w:ascii="Arial" w:hAnsi="Arial" w:cs="Arial"/>
        </w:rPr>
        <w:t xml:space="preserve">het punt waarop normaalhorenden </w:t>
      </w:r>
      <w:r w:rsidRPr="00795465">
        <w:rPr>
          <w:rFonts w:ascii="Arial" w:hAnsi="Arial" w:cs="Arial"/>
        </w:rPr>
        <w:t xml:space="preserve">50% </w:t>
      </w:r>
      <w:r w:rsidR="005A1184" w:rsidRPr="00795465">
        <w:rPr>
          <w:rFonts w:ascii="Arial" w:hAnsi="Arial" w:cs="Arial"/>
        </w:rPr>
        <w:t xml:space="preserve">van de spraak </w:t>
      </w:r>
      <w:r w:rsidRPr="00795465">
        <w:rPr>
          <w:rFonts w:ascii="Arial" w:hAnsi="Arial" w:cs="Arial"/>
        </w:rPr>
        <w:t xml:space="preserve">verstaan </w:t>
      </w:r>
      <w:r w:rsidR="005A1184" w:rsidRPr="00795465">
        <w:rPr>
          <w:rFonts w:ascii="Arial" w:hAnsi="Arial" w:cs="Arial"/>
        </w:rPr>
        <w:t xml:space="preserve">met hetzelfde spraakmateriaal </w:t>
      </w:r>
      <w:r w:rsidRPr="00795465">
        <w:rPr>
          <w:rFonts w:ascii="Arial" w:hAnsi="Arial" w:cs="Arial"/>
        </w:rPr>
        <w:t>uitgedruk in decibel.</w:t>
      </w:r>
    </w:p>
    <w:p w14:paraId="64471E44" w14:textId="77777777" w:rsidR="00AF2D55" w:rsidRDefault="00400D71" w:rsidP="00EB6725">
      <w:pPr>
        <w:pStyle w:val="ListParagraph"/>
        <w:numPr>
          <w:ilvl w:val="0"/>
          <w:numId w:val="8"/>
        </w:numPr>
        <w:spacing w:after="0" w:line="240" w:lineRule="auto"/>
        <w:jc w:val="both"/>
        <w:rPr>
          <w:rFonts w:ascii="Arial" w:hAnsi="Arial" w:cs="Arial"/>
        </w:rPr>
      </w:pPr>
      <w:r w:rsidRPr="00795465">
        <w:rPr>
          <w:rFonts w:ascii="Arial" w:hAnsi="Arial" w:cs="Arial"/>
        </w:rPr>
        <w:t xml:space="preserve">SNR voor 50% score – de signaal tot ruis </w:t>
      </w:r>
    </w:p>
    <w:p w14:paraId="7DC9E354" w14:textId="3E9E91AB" w:rsidR="00400D71" w:rsidRPr="00795465" w:rsidRDefault="00400D71" w:rsidP="00EB6725">
      <w:pPr>
        <w:pStyle w:val="ListParagraph"/>
        <w:numPr>
          <w:ilvl w:val="0"/>
          <w:numId w:val="8"/>
        </w:numPr>
        <w:spacing w:after="0" w:line="240" w:lineRule="auto"/>
        <w:jc w:val="both"/>
        <w:rPr>
          <w:rFonts w:ascii="Arial" w:hAnsi="Arial" w:cs="Arial"/>
        </w:rPr>
      </w:pPr>
      <w:r w:rsidRPr="00795465">
        <w:rPr>
          <w:rFonts w:ascii="Arial" w:hAnsi="Arial" w:cs="Arial"/>
        </w:rPr>
        <w:t>verhouding die nodig is om 50 % van het aangeboden spraakmateriaal te verstaan.</w:t>
      </w:r>
    </w:p>
    <w:p w14:paraId="7DC9E355" w14:textId="77777777" w:rsidR="00400D71" w:rsidRPr="00795465" w:rsidRDefault="00400D71" w:rsidP="00EB6725">
      <w:pPr>
        <w:pStyle w:val="ListParagraph"/>
        <w:numPr>
          <w:ilvl w:val="0"/>
          <w:numId w:val="8"/>
        </w:numPr>
        <w:spacing w:after="0" w:line="240" w:lineRule="auto"/>
        <w:jc w:val="both"/>
        <w:rPr>
          <w:rFonts w:ascii="Arial" w:hAnsi="Arial" w:cs="Arial"/>
        </w:rPr>
      </w:pPr>
      <w:r w:rsidRPr="00795465">
        <w:rPr>
          <w:rFonts w:ascii="Arial" w:hAnsi="Arial" w:cs="Arial"/>
        </w:rPr>
        <w:t>SNR – Signal to Noise Ratio – signaal tot ruis verhouding.</w:t>
      </w:r>
    </w:p>
    <w:p w14:paraId="7DC9E356" w14:textId="77777777" w:rsidR="00400D71" w:rsidRPr="00795465" w:rsidRDefault="00400D71" w:rsidP="00EB6725">
      <w:pPr>
        <w:pStyle w:val="ListParagraph"/>
        <w:numPr>
          <w:ilvl w:val="0"/>
          <w:numId w:val="8"/>
        </w:numPr>
        <w:spacing w:after="0" w:line="240" w:lineRule="auto"/>
        <w:jc w:val="both"/>
        <w:rPr>
          <w:rFonts w:ascii="Arial" w:hAnsi="Arial" w:cs="Arial"/>
        </w:rPr>
      </w:pPr>
      <w:r w:rsidRPr="00795465">
        <w:rPr>
          <w:rFonts w:ascii="Arial" w:hAnsi="Arial" w:cs="Arial"/>
        </w:rPr>
        <w:t>SRT – Speech Reception Treshold – Het punt waarop men 50% van de spraak verstaat.</w:t>
      </w:r>
    </w:p>
    <w:p w14:paraId="7DC9E357" w14:textId="77777777" w:rsidR="003E7C8E" w:rsidRPr="00795465" w:rsidRDefault="003E7C8E" w:rsidP="00EB6725">
      <w:pPr>
        <w:pStyle w:val="ListParagraph"/>
        <w:numPr>
          <w:ilvl w:val="0"/>
          <w:numId w:val="8"/>
        </w:numPr>
        <w:spacing w:after="0" w:line="240" w:lineRule="auto"/>
        <w:jc w:val="both"/>
        <w:rPr>
          <w:rFonts w:ascii="Arial" w:hAnsi="Arial" w:cs="Arial"/>
        </w:rPr>
      </w:pPr>
      <w:r w:rsidRPr="00795465">
        <w:rPr>
          <w:rFonts w:ascii="Arial" w:hAnsi="Arial" w:cs="Arial"/>
        </w:rPr>
        <w:t>Test-hertest betrouwbaarheid – de test wordt twee keer afgenomen – de standaard deviatie van het verschil tussen test en hertest voor alle proefpersonen uitgedrukt in dB is een maat voor test-hertest betrouwbaarheid.</w:t>
      </w:r>
    </w:p>
    <w:p w14:paraId="7DC9E358" w14:textId="07225200" w:rsidR="00385E43" w:rsidRDefault="00385E43">
      <w:pPr>
        <w:rPr>
          <w:rFonts w:ascii="Arial" w:hAnsi="Arial" w:cs="Arial"/>
        </w:rPr>
      </w:pPr>
      <w:r>
        <w:rPr>
          <w:rFonts w:ascii="Arial" w:hAnsi="Arial" w:cs="Arial"/>
        </w:rPr>
        <w:br w:type="page"/>
      </w:r>
    </w:p>
    <w:p w14:paraId="4AB07695" w14:textId="77777777" w:rsidR="00EB7EE4" w:rsidRPr="00795465" w:rsidRDefault="00EB7EE4" w:rsidP="00EB7EE4">
      <w:pPr>
        <w:pStyle w:val="ListParagraph"/>
        <w:spacing w:after="0" w:line="240" w:lineRule="auto"/>
        <w:rPr>
          <w:rFonts w:ascii="Arial" w:hAnsi="Arial" w:cs="Arial"/>
        </w:rPr>
      </w:pPr>
    </w:p>
    <w:p w14:paraId="7DC9E359" w14:textId="77777777" w:rsidR="001A5C4F" w:rsidRPr="00EB6725" w:rsidRDefault="001A5C4F" w:rsidP="001A5C4F">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Bronnen</w:t>
      </w:r>
    </w:p>
    <w:p w14:paraId="7DC9E35A" w14:textId="77777777" w:rsidR="004C5354" w:rsidRPr="00795465" w:rsidRDefault="004C5354" w:rsidP="001279AB">
      <w:pPr>
        <w:shd w:val="clear" w:color="auto" w:fill="FFFFFF"/>
        <w:spacing w:after="0" w:line="240" w:lineRule="auto"/>
        <w:rPr>
          <w:rFonts w:ascii="Arial" w:eastAsia="Times New Roman" w:hAnsi="Arial" w:cs="Arial"/>
          <w:color w:val="000000"/>
          <w:lang w:eastAsia="nl-BE"/>
        </w:rPr>
      </w:pPr>
    </w:p>
    <w:p w14:paraId="7DC9E35B" w14:textId="77777777" w:rsidR="0041728F" w:rsidRPr="00795465" w:rsidRDefault="0041728F" w:rsidP="00EB6725">
      <w:pPr>
        <w:pStyle w:val="ListParagraph"/>
        <w:numPr>
          <w:ilvl w:val="0"/>
          <w:numId w:val="5"/>
        </w:num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Van Hese, V. (2014). Onderzoek naar spraak in ruist resultaten bij normaalhorenden en slechthorenden in het kader van een nieuw terugbetalingsinitiatief voor hoortoestellen in de RIZIV-nomenclatuur. Deel 1- Normaalhorende jongeren. Niet gepubliceerd eindwerk, Thomas More, Antwerpen, o.l.v. Laureyns M.</w:t>
      </w:r>
    </w:p>
    <w:p w14:paraId="7DC9E35C" w14:textId="77777777" w:rsidR="0041728F" w:rsidRPr="00795465" w:rsidRDefault="0041728F" w:rsidP="00EB6725">
      <w:pPr>
        <w:pStyle w:val="ListParagraph"/>
        <w:numPr>
          <w:ilvl w:val="0"/>
          <w:numId w:val="5"/>
        </w:num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 xml:space="preserve">Van Roy, I. (2014). Onderzoek naar spraak in ruis test bij normaalhorenden en slechthorenden ter introductie van een nieuwe RIZIV-nomenclatuur. Deel 2- Ouderen &lt; 65 jaar die menen normaalhorend te zijn. - Niet gepubliceerd eindwerk, Thomas More, Antwerpen, o.l.v. Laureyns M. </w:t>
      </w:r>
    </w:p>
    <w:p w14:paraId="7DC9E35D" w14:textId="77777777" w:rsidR="0041728F" w:rsidRPr="00795465" w:rsidRDefault="004C5354" w:rsidP="00EB6725">
      <w:pPr>
        <w:pStyle w:val="ListParagraph"/>
        <w:numPr>
          <w:ilvl w:val="0"/>
          <w:numId w:val="5"/>
        </w:num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Buysen,</w:t>
      </w:r>
      <w:r w:rsidR="0041728F" w:rsidRPr="00795465">
        <w:rPr>
          <w:rFonts w:ascii="Arial" w:eastAsia="Times New Roman" w:hAnsi="Arial" w:cs="Arial"/>
          <w:color w:val="000000"/>
          <w:lang w:eastAsia="nl-BE"/>
        </w:rPr>
        <w:t xml:space="preserve"> S. (2014). Onderzoek naar spraak in ruis test bij normaalhorenden en slechthorenden ter introductie van een nieuwe RIZIV-nomenclatuur. Deel 3: hoortoestelgebruikers of kandidaten voor hoortoestelaanpassing. -</w:t>
      </w:r>
      <w:r w:rsidRPr="00795465">
        <w:rPr>
          <w:rFonts w:ascii="Arial" w:eastAsia="Times New Roman" w:hAnsi="Arial" w:cs="Arial"/>
          <w:color w:val="000000"/>
          <w:lang w:eastAsia="nl-BE"/>
        </w:rPr>
        <w:t xml:space="preserve"> </w:t>
      </w:r>
      <w:r w:rsidR="0041728F" w:rsidRPr="00795465">
        <w:rPr>
          <w:rFonts w:ascii="Arial" w:eastAsia="Times New Roman" w:hAnsi="Arial" w:cs="Arial"/>
          <w:color w:val="000000"/>
          <w:lang w:eastAsia="nl-BE"/>
        </w:rPr>
        <w:t xml:space="preserve">Niet gepubliceerd eindwerk, Thomas More, Antwerpen, o.l.v. Laureyns M. </w:t>
      </w:r>
    </w:p>
    <w:p w14:paraId="7DC9E35E" w14:textId="77777777" w:rsidR="0041728F" w:rsidRPr="00795465" w:rsidRDefault="0041728F" w:rsidP="00EB6725">
      <w:pPr>
        <w:pStyle w:val="ListParagraph"/>
        <w:numPr>
          <w:ilvl w:val="0"/>
          <w:numId w:val="5"/>
        </w:numPr>
        <w:shd w:val="clear" w:color="auto" w:fill="FFFFFF"/>
        <w:spacing w:after="0" w:line="240" w:lineRule="auto"/>
        <w:jc w:val="both"/>
        <w:rPr>
          <w:rFonts w:ascii="Arial" w:eastAsia="Times New Roman" w:hAnsi="Arial" w:cs="Arial"/>
          <w:color w:val="000000"/>
          <w:lang w:val="fr-FR" w:eastAsia="nl-BE"/>
        </w:rPr>
      </w:pPr>
      <w:r w:rsidRPr="00795465">
        <w:rPr>
          <w:rFonts w:ascii="Arial" w:eastAsia="Times New Roman" w:hAnsi="Arial" w:cs="Arial"/>
          <w:color w:val="000000"/>
          <w:lang w:val="fr-FR" w:eastAsia="nl-BE"/>
        </w:rPr>
        <w:t>Golinvaux, C (2013-14) - Utilisation des listes de Lafon pour la recherche d’un rapport signal bruit au niveau SRT. – Travail de fin d’études – Supervision Verheyden P.</w:t>
      </w:r>
    </w:p>
    <w:p w14:paraId="7DC9E35F" w14:textId="77777777" w:rsidR="00E871EA" w:rsidRPr="00795465" w:rsidRDefault="00E871EA" w:rsidP="00EB6725">
      <w:pPr>
        <w:pStyle w:val="ListParagraph"/>
        <w:numPr>
          <w:ilvl w:val="0"/>
          <w:numId w:val="5"/>
        </w:numPr>
        <w:spacing w:after="0" w:line="240" w:lineRule="auto"/>
        <w:jc w:val="both"/>
        <w:rPr>
          <w:rFonts w:ascii="Arial" w:hAnsi="Arial" w:cs="Arial"/>
        </w:rPr>
      </w:pPr>
      <w:r w:rsidRPr="00795465">
        <w:rPr>
          <w:rFonts w:ascii="Arial" w:hAnsi="Arial" w:cs="Arial"/>
        </w:rPr>
        <w:t xml:space="preserve">Bockstael, A., De Coensel, B. &amp; Botteldooren, D., (2011). </w:t>
      </w:r>
      <w:r w:rsidRPr="00795465">
        <w:rPr>
          <w:rFonts w:ascii="Arial" w:hAnsi="Arial" w:cs="Arial"/>
          <w:lang w:val="en-US"/>
        </w:rPr>
        <w:t xml:space="preserve">Speech recognition in noise with active and passive hearing protectors: A comparative study. </w:t>
      </w:r>
      <w:r w:rsidRPr="00795465">
        <w:rPr>
          <w:rFonts w:ascii="Arial" w:hAnsi="Arial" w:cs="Arial"/>
          <w:i/>
        </w:rPr>
        <w:t>Speech recognition with hearing protectors, 129;06</w:t>
      </w:r>
      <w:r w:rsidRPr="00795465">
        <w:rPr>
          <w:rFonts w:ascii="Arial" w:hAnsi="Arial" w:cs="Arial"/>
        </w:rPr>
        <w:t>, 3702 – 3715.</w:t>
      </w:r>
    </w:p>
    <w:p w14:paraId="7DC9E360" w14:textId="77777777" w:rsidR="00C72956" w:rsidRPr="00795465" w:rsidRDefault="00C72956"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val="en-US" w:eastAsia="nl-BE"/>
        </w:rPr>
        <w:t>Bosman, A.J. (1989). </w:t>
      </w:r>
      <w:r w:rsidRPr="00795465">
        <w:rPr>
          <w:rFonts w:ascii="Arial" w:eastAsia="Times New Roman" w:hAnsi="Arial" w:cs="Arial"/>
          <w:i/>
          <w:iCs/>
          <w:color w:val="000000"/>
          <w:lang w:val="en-US" w:eastAsia="nl-BE"/>
        </w:rPr>
        <w:t>Speech perception by the hearing impaired</w:t>
      </w:r>
      <w:r w:rsidRPr="00795465">
        <w:rPr>
          <w:rFonts w:ascii="Arial" w:eastAsia="Times New Roman" w:hAnsi="Arial" w:cs="Arial"/>
          <w:color w:val="000000"/>
          <w:lang w:val="en-US" w:eastAsia="nl-BE"/>
        </w:rPr>
        <w:t>. Proefschrift Universiteit Utrecht</w:t>
      </w:r>
    </w:p>
    <w:p w14:paraId="7DC9E361" w14:textId="77777777" w:rsidR="00C2044A" w:rsidRPr="0080071F" w:rsidRDefault="00C2044A" w:rsidP="00EB6725">
      <w:pPr>
        <w:pStyle w:val="ListParagraph"/>
        <w:numPr>
          <w:ilvl w:val="0"/>
          <w:numId w:val="5"/>
        </w:numPr>
        <w:jc w:val="both"/>
        <w:rPr>
          <w:rFonts w:ascii="Arial" w:eastAsia="Times New Roman" w:hAnsi="Arial" w:cs="Arial"/>
          <w:color w:val="000000"/>
          <w:lang w:eastAsia="nl-BE"/>
        </w:rPr>
      </w:pPr>
      <w:r w:rsidRPr="0080071F">
        <w:rPr>
          <w:rFonts w:ascii="Arial" w:eastAsia="Times New Roman" w:hAnsi="Arial" w:cs="Arial"/>
          <w:color w:val="000000"/>
          <w:lang w:eastAsia="nl-BE"/>
        </w:rPr>
        <w:t>Bosman, AJ. &amp; Smoorenburg, GF. (1992). Woordenlijst voor spraakaudiometrie (Compact Disc); Gouda, the Netherlands: Electro Medical Instrument bv &amp; Veenhuis Medical Audio bv.</w:t>
      </w:r>
    </w:p>
    <w:p w14:paraId="7DC9E362" w14:textId="77777777" w:rsidR="00E871EA"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eastAsia="nl-BE"/>
        </w:rPr>
        <w:t xml:space="preserve">Jansen S., Luts H., Dejonckere P., van Wieringen A. &amp; Wouters J. 2013. </w:t>
      </w:r>
      <w:r w:rsidRPr="00795465">
        <w:rPr>
          <w:rFonts w:ascii="Arial" w:eastAsia="Times New Roman" w:hAnsi="Arial" w:cs="Arial"/>
          <w:color w:val="000000"/>
          <w:lang w:val="en-US" w:eastAsia="nl-BE"/>
        </w:rPr>
        <w:t>Efficient hearing screening in noise-exposed listeners using the digit triplet test. Ear Hear., 34, 773–8.</w:t>
      </w:r>
    </w:p>
    <w:p w14:paraId="7DC9E363" w14:textId="77777777" w:rsidR="003D7193"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eastAsia="nl-BE"/>
        </w:rPr>
        <w:t xml:space="preserve">Jansen S., Koning R., Wouters J. &amp; van Wieringen A. 2013a. </w:t>
      </w:r>
      <w:r w:rsidRPr="00795465">
        <w:rPr>
          <w:rFonts w:ascii="Arial" w:eastAsia="Times New Roman" w:hAnsi="Arial" w:cs="Arial"/>
          <w:color w:val="000000"/>
          <w:lang w:val="en-US" w:eastAsia="nl-BE"/>
        </w:rPr>
        <w:t>Development</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and validation of the Leuven Intelligibility Sentence Test with a male</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speaker (LIST</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m). International journal of audiology, accepted.</w:t>
      </w:r>
    </w:p>
    <w:p w14:paraId="7DC9E364" w14:textId="77777777" w:rsidR="003D7193"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eastAsia="nl-BE"/>
        </w:rPr>
        <w:t>Jansen S., Luts H., Dejonckere P., van Wieringen A. &amp; Wouters J. 2013b.</w:t>
      </w:r>
      <w:r w:rsidR="00C72956" w:rsidRPr="00795465">
        <w:rPr>
          <w:rFonts w:ascii="Arial" w:eastAsia="Times New Roman" w:hAnsi="Arial" w:cs="Arial"/>
          <w:color w:val="000000"/>
          <w:lang w:eastAsia="nl-BE"/>
        </w:rPr>
        <w:t xml:space="preserve"> </w:t>
      </w:r>
      <w:r w:rsidRPr="00795465">
        <w:rPr>
          <w:rFonts w:ascii="Arial" w:eastAsia="Times New Roman" w:hAnsi="Arial" w:cs="Arial"/>
          <w:color w:val="000000"/>
          <w:lang w:val="en-US" w:eastAsia="nl-BE"/>
        </w:rPr>
        <w:t>Efficient Hearing Screening in Noise</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Exposed Listeners Using the Digit</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Triplet Test. Ear and hearing, accepted.</w:t>
      </w:r>
    </w:p>
    <w:p w14:paraId="7DC9E365" w14:textId="77777777" w:rsidR="003D7193"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eastAsia="nl-BE"/>
        </w:rPr>
        <w:t>Jansen S., Luts H., Dejonckere P., Van Wieringen A. &amp; Wouters J. 2013c.</w:t>
      </w:r>
      <w:r w:rsidR="00C72956" w:rsidRPr="00795465">
        <w:rPr>
          <w:rFonts w:ascii="Arial" w:eastAsia="Times New Roman" w:hAnsi="Arial" w:cs="Arial"/>
          <w:color w:val="000000"/>
          <w:lang w:eastAsia="nl-BE"/>
        </w:rPr>
        <w:t xml:space="preserve"> </w:t>
      </w:r>
      <w:r w:rsidRPr="00795465">
        <w:rPr>
          <w:rFonts w:ascii="Arial" w:eastAsia="Times New Roman" w:hAnsi="Arial" w:cs="Arial"/>
          <w:color w:val="000000"/>
          <w:lang w:val="en-US" w:eastAsia="nl-BE"/>
        </w:rPr>
        <w:t>Exploring the sensitivity of speech</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in</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noise tests for noise</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induced</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hearing loss. International journal of audiology, accepted.</w:t>
      </w:r>
    </w:p>
    <w:p w14:paraId="7DC9E366" w14:textId="77777777" w:rsidR="003D7193"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80071F">
        <w:rPr>
          <w:rFonts w:ascii="Arial" w:eastAsia="Times New Roman" w:hAnsi="Arial" w:cs="Arial"/>
          <w:color w:val="000000"/>
          <w:lang w:eastAsia="nl-BE"/>
        </w:rPr>
        <w:t xml:space="preserve">Jansen S., Luts H., Wagener K.C., Frachet B. &amp; Wouters J. 2010. </w:t>
      </w:r>
      <w:r w:rsidRPr="00795465">
        <w:rPr>
          <w:rFonts w:ascii="Arial" w:eastAsia="Times New Roman" w:hAnsi="Arial" w:cs="Arial"/>
          <w:color w:val="000000"/>
          <w:lang w:val="en-US" w:eastAsia="nl-BE"/>
        </w:rPr>
        <w:t>The French</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digit triplet test: a hearing screening tool for speech intelligibility in</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noise. International journal of audiology, 49, 378–87.</w:t>
      </w:r>
    </w:p>
    <w:p w14:paraId="7DC9E367" w14:textId="77777777" w:rsidR="003D7193"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80071F">
        <w:rPr>
          <w:rFonts w:ascii="Arial" w:eastAsia="Times New Roman" w:hAnsi="Arial" w:cs="Arial"/>
          <w:color w:val="000000"/>
          <w:lang w:eastAsia="nl-BE"/>
        </w:rPr>
        <w:t>Jansen S., Luts H., Wagener K.C., Kollmeier B., Del Rio M., Dauman R., James</w:t>
      </w:r>
      <w:r w:rsidR="00C72956" w:rsidRPr="0080071F">
        <w:rPr>
          <w:rFonts w:ascii="Arial" w:eastAsia="Times New Roman" w:hAnsi="Arial" w:cs="Arial"/>
          <w:color w:val="000000"/>
          <w:lang w:eastAsia="nl-BE"/>
        </w:rPr>
        <w:t xml:space="preserve"> </w:t>
      </w:r>
      <w:r w:rsidRPr="0080071F">
        <w:rPr>
          <w:rFonts w:ascii="Arial" w:eastAsia="Times New Roman" w:hAnsi="Arial" w:cs="Arial"/>
          <w:color w:val="000000"/>
          <w:lang w:eastAsia="nl-BE"/>
        </w:rPr>
        <w:t>C., Fraysse B., Vormès E., Frachet B., Wouters J. &amp; van Wieringen A.</w:t>
      </w:r>
      <w:r w:rsidR="00C72956" w:rsidRPr="0080071F">
        <w:rPr>
          <w:rFonts w:ascii="Arial" w:eastAsia="Times New Roman" w:hAnsi="Arial" w:cs="Arial"/>
          <w:color w:val="000000"/>
          <w:lang w:eastAsia="nl-BE"/>
        </w:rPr>
        <w:t xml:space="preserve"> </w:t>
      </w:r>
      <w:r w:rsidRPr="0080071F">
        <w:rPr>
          <w:rFonts w:ascii="Arial" w:eastAsia="Times New Roman" w:hAnsi="Arial" w:cs="Arial"/>
          <w:color w:val="000000"/>
          <w:lang w:eastAsia="nl-BE"/>
        </w:rPr>
        <w:t xml:space="preserve">2012. </w:t>
      </w:r>
      <w:r w:rsidRPr="00795465">
        <w:rPr>
          <w:rFonts w:ascii="Arial" w:eastAsia="Times New Roman" w:hAnsi="Arial" w:cs="Arial"/>
          <w:color w:val="000000"/>
          <w:lang w:val="en-US" w:eastAsia="nl-BE"/>
        </w:rPr>
        <w:t>Comparison of three types of French speech</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in</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noise tests: a</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multi</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center study. International journal of audiology, 51, 164–73.</w:t>
      </w:r>
    </w:p>
    <w:p w14:paraId="7DC9E368" w14:textId="77777777" w:rsidR="008B7DC6" w:rsidRPr="00795465" w:rsidRDefault="008B7DC6"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val="en-US" w:eastAsia="nl-BE"/>
        </w:rPr>
        <w:t>Luts et al, Learning effects in repeated speech intelligibility tests, lezing B-Audio op 15 Nov 2013.</w:t>
      </w:r>
    </w:p>
    <w:p w14:paraId="7DC9E369" w14:textId="77777777" w:rsidR="00692234" w:rsidRPr="00795465" w:rsidRDefault="00692234"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val="en-US" w:eastAsia="nl-BE"/>
        </w:rPr>
        <w:t>Luts H, Boon E, Wable J &amp; Wouters J. (2008). FIST: A French sentence test for speech intelligibility in noise. International journal of audiology, 47, 373-374.</w:t>
      </w:r>
    </w:p>
    <w:p w14:paraId="7DC9E36A" w14:textId="77777777" w:rsidR="00C72956" w:rsidRPr="00795465" w:rsidRDefault="00C72956"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val="en-US" w:eastAsia="nl-BE"/>
        </w:rPr>
        <w:t>Lyregaard, P. (1987). Towards a theory of speech audiometry tests. In: Martin, M. (Ed), </w:t>
      </w:r>
      <w:r w:rsidRPr="00795465">
        <w:rPr>
          <w:rFonts w:ascii="Arial" w:eastAsia="Times New Roman" w:hAnsi="Arial" w:cs="Arial"/>
          <w:i/>
          <w:iCs/>
          <w:color w:val="000000"/>
          <w:lang w:val="en-US" w:eastAsia="nl-BE"/>
        </w:rPr>
        <w:t>Speech Audiometry </w:t>
      </w:r>
      <w:r w:rsidRPr="00795465">
        <w:rPr>
          <w:rFonts w:ascii="Arial" w:eastAsia="Times New Roman" w:hAnsi="Arial" w:cs="Arial"/>
          <w:color w:val="000000"/>
          <w:lang w:val="en-US" w:eastAsia="nl-BE"/>
        </w:rPr>
        <w:t>(pp. 33 - 61). London: Taylor &amp; Francis Ltd</w:t>
      </w:r>
    </w:p>
    <w:p w14:paraId="7DC9E36B" w14:textId="77777777" w:rsidR="00C72956" w:rsidRPr="00795465" w:rsidRDefault="00C72956" w:rsidP="00EB6725">
      <w:pPr>
        <w:pStyle w:val="ListParagraph"/>
        <w:numPr>
          <w:ilvl w:val="0"/>
          <w:numId w:val="5"/>
        </w:numPr>
        <w:spacing w:after="0" w:line="240" w:lineRule="auto"/>
        <w:jc w:val="both"/>
        <w:rPr>
          <w:rFonts w:ascii="Arial" w:hAnsi="Arial" w:cs="Arial"/>
          <w:lang w:val="en-US"/>
        </w:rPr>
      </w:pPr>
      <w:r w:rsidRPr="00795465">
        <w:rPr>
          <w:rFonts w:ascii="Arial" w:hAnsi="Arial" w:cs="Arial"/>
          <w:lang w:val="en-US"/>
        </w:rPr>
        <w:t>Plomp, R. (1986) A signal-to-noise ratio model for the speech-reception threshold of the hearing impaired. Journal of Speech and Hearing Research; 29: 146-154.</w:t>
      </w:r>
    </w:p>
    <w:p w14:paraId="7DC9E36C" w14:textId="77777777" w:rsidR="00C72956" w:rsidRPr="00795465" w:rsidRDefault="00C72956" w:rsidP="00EB6725">
      <w:pPr>
        <w:pStyle w:val="ListParagraph"/>
        <w:numPr>
          <w:ilvl w:val="0"/>
          <w:numId w:val="5"/>
        </w:numPr>
        <w:spacing w:after="0" w:line="240" w:lineRule="auto"/>
        <w:jc w:val="both"/>
        <w:rPr>
          <w:rFonts w:ascii="Arial" w:hAnsi="Arial" w:cs="Arial"/>
        </w:rPr>
      </w:pPr>
      <w:r w:rsidRPr="00795465">
        <w:rPr>
          <w:rFonts w:ascii="Arial" w:hAnsi="Arial" w:cs="Arial"/>
        </w:rPr>
        <w:t>Plomp, R. Spraakmateriaal voor het testen van zinsverstaan in ruis; Soesterberg: Instituut voor Zintuigfysiologie TNO, onder auspiciën van de FENAC, 1988.</w:t>
      </w:r>
    </w:p>
    <w:p w14:paraId="7DC9E36D" w14:textId="77777777" w:rsidR="00C72956" w:rsidRPr="00795465" w:rsidRDefault="00C72956" w:rsidP="00EB6725">
      <w:pPr>
        <w:pStyle w:val="ListParagraph"/>
        <w:numPr>
          <w:ilvl w:val="0"/>
          <w:numId w:val="5"/>
        </w:numPr>
        <w:spacing w:after="0" w:line="240" w:lineRule="auto"/>
        <w:jc w:val="both"/>
        <w:rPr>
          <w:rFonts w:ascii="Arial" w:hAnsi="Arial" w:cs="Arial"/>
          <w:lang w:val="en-US"/>
        </w:rPr>
      </w:pPr>
      <w:r w:rsidRPr="00795465">
        <w:rPr>
          <w:rFonts w:ascii="Arial" w:hAnsi="Arial" w:cs="Arial"/>
          <w:lang w:val="en-US"/>
        </w:rPr>
        <w:lastRenderedPageBreak/>
        <w:t xml:space="preserve">Plomp R. &amp; Mimpen AM. Improving the reliability of testing the speech reception threshold for sentenses. Audiology 1979; 18: 43-52. </w:t>
      </w:r>
    </w:p>
    <w:p w14:paraId="7DC9E36E" w14:textId="77777777" w:rsidR="00C72956" w:rsidRPr="00795465" w:rsidRDefault="00C72956" w:rsidP="00EB6725">
      <w:pPr>
        <w:pStyle w:val="ListParagraph"/>
        <w:numPr>
          <w:ilvl w:val="0"/>
          <w:numId w:val="5"/>
        </w:numPr>
        <w:spacing w:after="0" w:line="240" w:lineRule="auto"/>
        <w:jc w:val="both"/>
        <w:rPr>
          <w:rFonts w:ascii="Arial" w:hAnsi="Arial" w:cs="Arial"/>
          <w:lang w:val="en-US"/>
        </w:rPr>
      </w:pPr>
      <w:r w:rsidRPr="00795465">
        <w:rPr>
          <w:rFonts w:ascii="Arial" w:hAnsi="Arial" w:cs="Arial"/>
        </w:rPr>
        <w:t xml:space="preserve">Van Wieringen A. &amp; Wouters J. 2008. </w:t>
      </w:r>
      <w:r w:rsidRPr="00795465">
        <w:rPr>
          <w:rFonts w:ascii="Arial" w:hAnsi="Arial" w:cs="Arial"/>
          <w:lang w:val="en-US"/>
        </w:rPr>
        <w:t>LIST and LINT: sentences and numbers for quantifying speech understanding in severely impaired listeners for Flanders and the Netherlands. International journal of audiology, 47, 348–55.</w:t>
      </w:r>
    </w:p>
    <w:p w14:paraId="7DC9E36F" w14:textId="77777777" w:rsidR="00C72956" w:rsidRPr="00795465" w:rsidRDefault="00C72956"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val="de-DE" w:eastAsia="nl-BE"/>
        </w:rPr>
        <w:t xml:space="preserve">Wagener K.C., Brand T. &amp; Kollmeier B. 2006b. </w:t>
      </w:r>
      <w:r w:rsidRPr="00795465">
        <w:rPr>
          <w:rFonts w:ascii="Arial" w:eastAsia="Times New Roman" w:hAnsi="Arial" w:cs="Arial"/>
          <w:color w:val="000000"/>
          <w:lang w:val="en-US" w:eastAsia="nl-BE"/>
        </w:rPr>
        <w:t>The role of silent intervals for sentence intelligibility in fluctuating noise in hearing</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impaired listeners. International journal of audiology, 45, 26–33.</w:t>
      </w:r>
    </w:p>
    <w:p w14:paraId="7DC9E370" w14:textId="77777777" w:rsidR="00C009E3" w:rsidRDefault="00C72956"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80071F">
        <w:rPr>
          <w:rFonts w:ascii="Arial" w:eastAsia="Times New Roman" w:hAnsi="Arial" w:cs="Arial"/>
          <w:color w:val="000000"/>
          <w:lang w:eastAsia="nl-BE"/>
        </w:rPr>
        <w:t xml:space="preserve">Wagener K.C., Josvassen J.L. &amp; Ardenkjar R. 2003. </w:t>
      </w:r>
      <w:r w:rsidRPr="00795465">
        <w:rPr>
          <w:rFonts w:ascii="Arial" w:eastAsia="Times New Roman" w:hAnsi="Arial" w:cs="Arial"/>
          <w:color w:val="000000"/>
          <w:lang w:val="en-US" w:eastAsia="nl-BE"/>
        </w:rPr>
        <w:t>Design, optimization and evaluation of a Danish sentence test in noise. International journal of audiology, 42, 10–17.</w:t>
      </w:r>
    </w:p>
    <w:p w14:paraId="7DC9E371" w14:textId="25DDAE58" w:rsidR="00B531FA" w:rsidRPr="00385E43" w:rsidRDefault="00ED06E9" w:rsidP="00385E43">
      <w:pPr>
        <w:pStyle w:val="ListParagraph"/>
        <w:numPr>
          <w:ilvl w:val="0"/>
          <w:numId w:val="5"/>
        </w:numPr>
        <w:rPr>
          <w:rFonts w:ascii="Arial" w:eastAsia="Times New Roman" w:hAnsi="Arial" w:cs="Arial"/>
          <w:color w:val="000000"/>
          <w:lang w:val="en-US" w:eastAsia="nl-BE"/>
        </w:rPr>
      </w:pPr>
      <w:r w:rsidRPr="00D2555E">
        <w:rPr>
          <w:rFonts w:ascii="Arial" w:eastAsia="Times New Roman" w:hAnsi="Arial" w:cs="Arial"/>
          <w:color w:val="000000"/>
          <w:lang w:val="en-US" w:eastAsia="nl-BE"/>
        </w:rPr>
        <w:t>Reynard P, Lagacé J, Joly CA, Dodelé L, Veuillet E, Thai-Van H. Speech-in-Noise Audiometry in Adults: A Review of the Available Tests for French Speakers. Audiol Neurootol. 2022;27(3):185-199. doi: 10.1159/000518968. Epub 2021 Dec 22. PMID: 34937024.</w:t>
      </w:r>
    </w:p>
    <w:sectPr w:rsidR="00B531FA" w:rsidRPr="00385E43" w:rsidSect="000237E4">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588B4" w14:textId="77777777" w:rsidR="00315D65" w:rsidRDefault="00315D65" w:rsidP="004609E5">
      <w:pPr>
        <w:spacing w:after="0" w:line="240" w:lineRule="auto"/>
      </w:pPr>
      <w:r>
        <w:separator/>
      </w:r>
    </w:p>
  </w:endnote>
  <w:endnote w:type="continuationSeparator" w:id="0">
    <w:p w14:paraId="64C95236" w14:textId="77777777" w:rsidR="00315D65" w:rsidRDefault="00315D65" w:rsidP="00460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111730"/>
      <w:docPartObj>
        <w:docPartGallery w:val="Page Numbers (Bottom of Page)"/>
        <w:docPartUnique/>
      </w:docPartObj>
    </w:sdtPr>
    <w:sdtEndPr/>
    <w:sdtContent>
      <w:p w14:paraId="7DC9E384" w14:textId="77777777" w:rsidR="00CB112E" w:rsidRDefault="00CB112E">
        <w:pPr>
          <w:pStyle w:val="Footer"/>
          <w:jc w:val="center"/>
        </w:pPr>
        <w:r>
          <w:fldChar w:fldCharType="begin"/>
        </w:r>
        <w:r>
          <w:instrText>PAGE   \* MERGEFORMAT</w:instrText>
        </w:r>
        <w:r>
          <w:fldChar w:fldCharType="separate"/>
        </w:r>
        <w:r w:rsidR="00FA0F55" w:rsidRPr="00FA0F55">
          <w:rPr>
            <w:noProof/>
            <w:lang w:val="fr-FR"/>
          </w:rPr>
          <w:t>7</w:t>
        </w:r>
        <w:r>
          <w:fldChar w:fldCharType="end"/>
        </w:r>
      </w:p>
    </w:sdtContent>
  </w:sdt>
  <w:p w14:paraId="7DC9E385" w14:textId="77777777" w:rsidR="00CB112E" w:rsidRDefault="00CB1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D631B" w14:textId="77777777" w:rsidR="00315D65" w:rsidRDefault="00315D65" w:rsidP="004609E5">
      <w:pPr>
        <w:spacing w:after="0" w:line="240" w:lineRule="auto"/>
      </w:pPr>
      <w:r>
        <w:separator/>
      </w:r>
    </w:p>
  </w:footnote>
  <w:footnote w:type="continuationSeparator" w:id="0">
    <w:p w14:paraId="6BC4152E" w14:textId="77777777" w:rsidR="00315D65" w:rsidRDefault="00315D65" w:rsidP="00460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A8BB1" w14:textId="315E69E0" w:rsidR="00743952" w:rsidRDefault="00743952">
    <w:pPr>
      <w:pStyle w:val="Header"/>
    </w:pPr>
    <w:r>
      <w:t>OZB 2025/01-bijlage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5610"/>
    <w:multiLevelType w:val="multilevel"/>
    <w:tmpl w:val="B3EC0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774EAE"/>
    <w:multiLevelType w:val="hybridMultilevel"/>
    <w:tmpl w:val="875A1D1C"/>
    <w:lvl w:ilvl="0" w:tplc="23863856">
      <w:numFmt w:val="bullet"/>
      <w:lvlText w:val="-"/>
      <w:lvlJc w:val="left"/>
      <w:pPr>
        <w:ind w:left="1494" w:hanging="360"/>
      </w:pPr>
      <w:rPr>
        <w:rFonts w:ascii="Arial" w:eastAsiaTheme="minorHAnsi"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 w15:restartNumberingAfterBreak="0">
    <w:nsid w:val="2D77698B"/>
    <w:multiLevelType w:val="hybridMultilevel"/>
    <w:tmpl w:val="912856B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15:restartNumberingAfterBreak="0">
    <w:nsid w:val="2F7B2EB4"/>
    <w:multiLevelType w:val="hybridMultilevel"/>
    <w:tmpl w:val="E71CCBB0"/>
    <w:lvl w:ilvl="0" w:tplc="C5F82D94">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41687C58"/>
    <w:multiLevelType w:val="hybridMultilevel"/>
    <w:tmpl w:val="080E6608"/>
    <w:lvl w:ilvl="0" w:tplc="5C06CC24">
      <w:numFmt w:val="bullet"/>
      <w:lvlText w:val="-"/>
      <w:lvlJc w:val="left"/>
      <w:pPr>
        <w:ind w:left="720" w:hanging="360"/>
      </w:pPr>
      <w:rPr>
        <w:rFonts w:ascii="Trebuchet MS" w:eastAsia="Times New Roman" w:hAnsi="Trebuchet M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9C85527"/>
    <w:multiLevelType w:val="hybridMultilevel"/>
    <w:tmpl w:val="7E3E9F90"/>
    <w:lvl w:ilvl="0" w:tplc="AE44E038">
      <w:numFmt w:val="bullet"/>
      <w:lvlText w:val="-"/>
      <w:lvlJc w:val="left"/>
      <w:pPr>
        <w:ind w:left="1494" w:hanging="360"/>
      </w:pPr>
      <w:rPr>
        <w:rFonts w:ascii="Arial" w:eastAsiaTheme="minorHAnsi"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15:restartNumberingAfterBreak="0">
    <w:nsid w:val="4C88451E"/>
    <w:multiLevelType w:val="hybridMultilevel"/>
    <w:tmpl w:val="835E0C5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53A107A7"/>
    <w:multiLevelType w:val="hybridMultilevel"/>
    <w:tmpl w:val="885E1F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6FB2764"/>
    <w:multiLevelType w:val="multilevel"/>
    <w:tmpl w:val="015C9618"/>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5A5C394B"/>
    <w:multiLevelType w:val="hybridMultilevel"/>
    <w:tmpl w:val="5E9C2150"/>
    <w:lvl w:ilvl="0" w:tplc="C5F82D9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D6B2585"/>
    <w:multiLevelType w:val="hybridMultilevel"/>
    <w:tmpl w:val="44802E36"/>
    <w:lvl w:ilvl="0" w:tplc="E3BAFE1C">
      <w:start w:val="2"/>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600907F3"/>
    <w:multiLevelType w:val="hybridMultilevel"/>
    <w:tmpl w:val="81B0D4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3D83270"/>
    <w:multiLevelType w:val="hybridMultilevel"/>
    <w:tmpl w:val="539CF1D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16cid:durableId="1051615582">
    <w:abstractNumId w:val="8"/>
  </w:num>
  <w:num w:numId="2" w16cid:durableId="290209125">
    <w:abstractNumId w:val="10"/>
  </w:num>
  <w:num w:numId="3" w16cid:durableId="864371936">
    <w:abstractNumId w:val="0"/>
  </w:num>
  <w:num w:numId="4" w16cid:durableId="1542984839">
    <w:abstractNumId w:val="3"/>
  </w:num>
  <w:num w:numId="5" w16cid:durableId="858543756">
    <w:abstractNumId w:val="9"/>
  </w:num>
  <w:num w:numId="6" w16cid:durableId="1614901821">
    <w:abstractNumId w:val="7"/>
  </w:num>
  <w:num w:numId="7" w16cid:durableId="1293243507">
    <w:abstractNumId w:val="11"/>
  </w:num>
  <w:num w:numId="8" w16cid:durableId="1658804286">
    <w:abstractNumId w:val="6"/>
  </w:num>
  <w:num w:numId="9" w16cid:durableId="1200320798">
    <w:abstractNumId w:val="12"/>
  </w:num>
  <w:num w:numId="10" w16cid:durableId="1701390700">
    <w:abstractNumId w:val="5"/>
  </w:num>
  <w:num w:numId="11" w16cid:durableId="1261836483">
    <w:abstractNumId w:val="2"/>
  </w:num>
  <w:num w:numId="12" w16cid:durableId="1740713263">
    <w:abstractNumId w:val="1"/>
  </w:num>
  <w:num w:numId="13" w16cid:durableId="97689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67C"/>
    <w:rsid w:val="00003E1B"/>
    <w:rsid w:val="000237E4"/>
    <w:rsid w:val="0002670B"/>
    <w:rsid w:val="00030684"/>
    <w:rsid w:val="00045AC4"/>
    <w:rsid w:val="000D7A3F"/>
    <w:rsid w:val="00122935"/>
    <w:rsid w:val="001279AB"/>
    <w:rsid w:val="00140385"/>
    <w:rsid w:val="00150138"/>
    <w:rsid w:val="00177FDB"/>
    <w:rsid w:val="00193150"/>
    <w:rsid w:val="001A30BD"/>
    <w:rsid w:val="001A5C4F"/>
    <w:rsid w:val="001B7EBE"/>
    <w:rsid w:val="001C6174"/>
    <w:rsid w:val="001D6DC7"/>
    <w:rsid w:val="001F58CB"/>
    <w:rsid w:val="002053CF"/>
    <w:rsid w:val="0021257B"/>
    <w:rsid w:val="00212EF7"/>
    <w:rsid w:val="00236BD9"/>
    <w:rsid w:val="002450E2"/>
    <w:rsid w:val="0025488A"/>
    <w:rsid w:val="00260F54"/>
    <w:rsid w:val="00263010"/>
    <w:rsid w:val="00267EA2"/>
    <w:rsid w:val="0027241A"/>
    <w:rsid w:val="002954CD"/>
    <w:rsid w:val="00297509"/>
    <w:rsid w:val="0030045F"/>
    <w:rsid w:val="00315D65"/>
    <w:rsid w:val="00324B15"/>
    <w:rsid w:val="00335375"/>
    <w:rsid w:val="00363404"/>
    <w:rsid w:val="00371403"/>
    <w:rsid w:val="00377A0A"/>
    <w:rsid w:val="00385E43"/>
    <w:rsid w:val="00392F5C"/>
    <w:rsid w:val="003A3FD0"/>
    <w:rsid w:val="003B4A46"/>
    <w:rsid w:val="003D530E"/>
    <w:rsid w:val="003D7193"/>
    <w:rsid w:val="003E067C"/>
    <w:rsid w:val="003E7C8E"/>
    <w:rsid w:val="003F24F5"/>
    <w:rsid w:val="003F282E"/>
    <w:rsid w:val="00400D71"/>
    <w:rsid w:val="00407C76"/>
    <w:rsid w:val="004155FC"/>
    <w:rsid w:val="0041728F"/>
    <w:rsid w:val="004522FC"/>
    <w:rsid w:val="004609E5"/>
    <w:rsid w:val="0046543A"/>
    <w:rsid w:val="0046551D"/>
    <w:rsid w:val="00492987"/>
    <w:rsid w:val="004C5354"/>
    <w:rsid w:val="004D01B9"/>
    <w:rsid w:val="004F7F21"/>
    <w:rsid w:val="0050470C"/>
    <w:rsid w:val="005212DA"/>
    <w:rsid w:val="0053386C"/>
    <w:rsid w:val="005465AF"/>
    <w:rsid w:val="005603DE"/>
    <w:rsid w:val="00573212"/>
    <w:rsid w:val="005A1184"/>
    <w:rsid w:val="005F5184"/>
    <w:rsid w:val="00692234"/>
    <w:rsid w:val="00693C67"/>
    <w:rsid w:val="00694F11"/>
    <w:rsid w:val="00696373"/>
    <w:rsid w:val="006A3DC1"/>
    <w:rsid w:val="006B47C9"/>
    <w:rsid w:val="006C1AA8"/>
    <w:rsid w:val="006C3EF8"/>
    <w:rsid w:val="00732E28"/>
    <w:rsid w:val="00734CF6"/>
    <w:rsid w:val="00734F4F"/>
    <w:rsid w:val="00743952"/>
    <w:rsid w:val="007639A3"/>
    <w:rsid w:val="00795465"/>
    <w:rsid w:val="007E6782"/>
    <w:rsid w:val="0080071F"/>
    <w:rsid w:val="00813967"/>
    <w:rsid w:val="008232D8"/>
    <w:rsid w:val="00892B57"/>
    <w:rsid w:val="008944E2"/>
    <w:rsid w:val="008A1A58"/>
    <w:rsid w:val="008A5765"/>
    <w:rsid w:val="008B7DC6"/>
    <w:rsid w:val="008C5951"/>
    <w:rsid w:val="008D7D85"/>
    <w:rsid w:val="009217E9"/>
    <w:rsid w:val="00954766"/>
    <w:rsid w:val="00961AD8"/>
    <w:rsid w:val="00964B1E"/>
    <w:rsid w:val="00974843"/>
    <w:rsid w:val="00984A52"/>
    <w:rsid w:val="00996148"/>
    <w:rsid w:val="009A4FC4"/>
    <w:rsid w:val="009B377F"/>
    <w:rsid w:val="00A152F4"/>
    <w:rsid w:val="00A268F4"/>
    <w:rsid w:val="00AC256A"/>
    <w:rsid w:val="00AD6DC2"/>
    <w:rsid w:val="00AE5C3C"/>
    <w:rsid w:val="00AF2D55"/>
    <w:rsid w:val="00B50451"/>
    <w:rsid w:val="00B531FA"/>
    <w:rsid w:val="00B66983"/>
    <w:rsid w:val="00BA2E19"/>
    <w:rsid w:val="00BA759A"/>
    <w:rsid w:val="00BE00AE"/>
    <w:rsid w:val="00C009E3"/>
    <w:rsid w:val="00C016DE"/>
    <w:rsid w:val="00C03947"/>
    <w:rsid w:val="00C05F1F"/>
    <w:rsid w:val="00C11F27"/>
    <w:rsid w:val="00C2044A"/>
    <w:rsid w:val="00C4354C"/>
    <w:rsid w:val="00C62E63"/>
    <w:rsid w:val="00C72956"/>
    <w:rsid w:val="00C751BE"/>
    <w:rsid w:val="00CB112E"/>
    <w:rsid w:val="00CB197D"/>
    <w:rsid w:val="00D00DF6"/>
    <w:rsid w:val="00D02FCA"/>
    <w:rsid w:val="00D03882"/>
    <w:rsid w:val="00D0664F"/>
    <w:rsid w:val="00D15290"/>
    <w:rsid w:val="00D23B11"/>
    <w:rsid w:val="00D2419D"/>
    <w:rsid w:val="00D2555E"/>
    <w:rsid w:val="00D33F6E"/>
    <w:rsid w:val="00D371E9"/>
    <w:rsid w:val="00D95DFD"/>
    <w:rsid w:val="00DD2E01"/>
    <w:rsid w:val="00DE307B"/>
    <w:rsid w:val="00E04B5D"/>
    <w:rsid w:val="00E11D38"/>
    <w:rsid w:val="00E36D77"/>
    <w:rsid w:val="00E416ED"/>
    <w:rsid w:val="00E51CA5"/>
    <w:rsid w:val="00E65214"/>
    <w:rsid w:val="00E71EA6"/>
    <w:rsid w:val="00E77FDA"/>
    <w:rsid w:val="00E871EA"/>
    <w:rsid w:val="00EB3CA6"/>
    <w:rsid w:val="00EB6725"/>
    <w:rsid w:val="00EB7033"/>
    <w:rsid w:val="00EB7EE4"/>
    <w:rsid w:val="00ED06E9"/>
    <w:rsid w:val="00ED7A14"/>
    <w:rsid w:val="00EE3E85"/>
    <w:rsid w:val="00EF055B"/>
    <w:rsid w:val="00F15171"/>
    <w:rsid w:val="00F2049C"/>
    <w:rsid w:val="00F31D44"/>
    <w:rsid w:val="00F76E27"/>
    <w:rsid w:val="00F870BD"/>
    <w:rsid w:val="00F95124"/>
    <w:rsid w:val="00FA0F55"/>
    <w:rsid w:val="00FA33FC"/>
    <w:rsid w:val="00FA4792"/>
    <w:rsid w:val="00FC463E"/>
    <w:rsid w:val="00FD085A"/>
    <w:rsid w:val="00FD18F8"/>
    <w:rsid w:val="00FD76F9"/>
    <w:rsid w:val="00FF1503"/>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9E21C"/>
  <w15:docId w15:val="{4C5285C3-321E-4C54-97AD-D1E1E8E7E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7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06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6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E067C"/>
    <w:pPr>
      <w:ind w:left="720"/>
      <w:contextualSpacing/>
    </w:pPr>
  </w:style>
  <w:style w:type="character" w:styleId="Hyperlink">
    <w:name w:val="Hyperlink"/>
    <w:basedOn w:val="DefaultParagraphFont"/>
    <w:uiPriority w:val="99"/>
    <w:unhideWhenUsed/>
    <w:rsid w:val="003E067C"/>
    <w:rPr>
      <w:color w:val="0000FF"/>
      <w:u w:val="single"/>
    </w:rPr>
  </w:style>
  <w:style w:type="character" w:customStyle="1" w:styleId="apple-converted-space">
    <w:name w:val="apple-converted-space"/>
    <w:basedOn w:val="DefaultParagraphFont"/>
    <w:rsid w:val="00734F4F"/>
  </w:style>
  <w:style w:type="paragraph" w:styleId="NormalWeb">
    <w:name w:val="Normal (Web)"/>
    <w:basedOn w:val="Normal"/>
    <w:uiPriority w:val="99"/>
    <w:semiHidden/>
    <w:unhideWhenUsed/>
    <w:rsid w:val="003F24F5"/>
    <w:pPr>
      <w:spacing w:before="100" w:beforeAutospacing="1" w:after="100" w:afterAutospacing="1" w:line="240" w:lineRule="auto"/>
      <w:jc w:val="both"/>
    </w:pPr>
    <w:rPr>
      <w:rFonts w:ascii="Times New Roman" w:eastAsia="Times New Roman" w:hAnsi="Times New Roman" w:cs="Times New Roman"/>
      <w:sz w:val="24"/>
      <w:szCs w:val="24"/>
      <w:lang w:eastAsia="nl-BE"/>
    </w:rPr>
  </w:style>
  <w:style w:type="paragraph" w:styleId="Header">
    <w:name w:val="header"/>
    <w:basedOn w:val="Normal"/>
    <w:link w:val="HeaderChar"/>
    <w:uiPriority w:val="99"/>
    <w:unhideWhenUsed/>
    <w:rsid w:val="004609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609E5"/>
  </w:style>
  <w:style w:type="paragraph" w:styleId="Footer">
    <w:name w:val="footer"/>
    <w:basedOn w:val="Normal"/>
    <w:link w:val="FooterChar"/>
    <w:uiPriority w:val="99"/>
    <w:unhideWhenUsed/>
    <w:rsid w:val="004609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609E5"/>
  </w:style>
  <w:style w:type="character" w:styleId="FollowedHyperlink">
    <w:name w:val="FollowedHyperlink"/>
    <w:basedOn w:val="DefaultParagraphFont"/>
    <w:uiPriority w:val="99"/>
    <w:semiHidden/>
    <w:unhideWhenUsed/>
    <w:rsid w:val="00E51CA5"/>
    <w:rPr>
      <w:color w:val="954F72" w:themeColor="followedHyperlink"/>
      <w:u w:val="single"/>
    </w:rPr>
  </w:style>
  <w:style w:type="paragraph" w:styleId="BalloonText">
    <w:name w:val="Balloon Text"/>
    <w:basedOn w:val="Normal"/>
    <w:link w:val="BalloonTextChar"/>
    <w:uiPriority w:val="99"/>
    <w:semiHidden/>
    <w:unhideWhenUsed/>
    <w:rsid w:val="001B7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EBE"/>
    <w:rPr>
      <w:rFonts w:ascii="Tahoma" w:hAnsi="Tahoma" w:cs="Tahoma"/>
      <w:sz w:val="16"/>
      <w:szCs w:val="16"/>
    </w:rPr>
  </w:style>
  <w:style w:type="table" w:styleId="TableGrid">
    <w:name w:val="Table Grid"/>
    <w:basedOn w:val="TableNormal"/>
    <w:rsid w:val="00127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B50451"/>
  </w:style>
  <w:style w:type="paragraph" w:styleId="Revision">
    <w:name w:val="Revision"/>
    <w:hidden/>
    <w:uiPriority w:val="99"/>
    <w:semiHidden/>
    <w:rsid w:val="00EB3CA6"/>
    <w:pPr>
      <w:spacing w:after="0" w:line="240" w:lineRule="auto"/>
    </w:pPr>
  </w:style>
  <w:style w:type="character" w:styleId="CommentReference">
    <w:name w:val="annotation reference"/>
    <w:basedOn w:val="DefaultParagraphFont"/>
    <w:uiPriority w:val="99"/>
    <w:semiHidden/>
    <w:unhideWhenUsed/>
    <w:rsid w:val="00EB3CA6"/>
    <w:rPr>
      <w:sz w:val="16"/>
      <w:szCs w:val="16"/>
    </w:rPr>
  </w:style>
  <w:style w:type="paragraph" w:styleId="CommentText">
    <w:name w:val="annotation text"/>
    <w:basedOn w:val="Normal"/>
    <w:link w:val="CommentTextChar"/>
    <w:uiPriority w:val="99"/>
    <w:unhideWhenUsed/>
    <w:rsid w:val="00EB3CA6"/>
    <w:pPr>
      <w:spacing w:line="240" w:lineRule="auto"/>
    </w:pPr>
    <w:rPr>
      <w:sz w:val="20"/>
      <w:szCs w:val="20"/>
    </w:rPr>
  </w:style>
  <w:style w:type="character" w:customStyle="1" w:styleId="CommentTextChar">
    <w:name w:val="Comment Text Char"/>
    <w:basedOn w:val="DefaultParagraphFont"/>
    <w:link w:val="CommentText"/>
    <w:uiPriority w:val="99"/>
    <w:rsid w:val="00EB3CA6"/>
    <w:rPr>
      <w:sz w:val="20"/>
      <w:szCs w:val="20"/>
    </w:rPr>
  </w:style>
  <w:style w:type="paragraph" w:styleId="CommentSubject">
    <w:name w:val="annotation subject"/>
    <w:basedOn w:val="CommentText"/>
    <w:next w:val="CommentText"/>
    <w:link w:val="CommentSubjectChar"/>
    <w:uiPriority w:val="99"/>
    <w:semiHidden/>
    <w:unhideWhenUsed/>
    <w:rsid w:val="00EB3CA6"/>
    <w:rPr>
      <w:b/>
      <w:bCs/>
    </w:rPr>
  </w:style>
  <w:style w:type="character" w:customStyle="1" w:styleId="CommentSubjectChar">
    <w:name w:val="Comment Subject Char"/>
    <w:basedOn w:val="CommentTextChar"/>
    <w:link w:val="CommentSubject"/>
    <w:uiPriority w:val="99"/>
    <w:semiHidden/>
    <w:rsid w:val="00EB3C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289489">
      <w:bodyDiv w:val="1"/>
      <w:marLeft w:val="0"/>
      <w:marRight w:val="0"/>
      <w:marTop w:val="0"/>
      <w:marBottom w:val="0"/>
      <w:divBdr>
        <w:top w:val="none" w:sz="0" w:space="0" w:color="auto"/>
        <w:left w:val="none" w:sz="0" w:space="0" w:color="auto"/>
        <w:bottom w:val="none" w:sz="0" w:space="0" w:color="auto"/>
        <w:right w:val="none" w:sz="0" w:space="0" w:color="auto"/>
      </w:divBdr>
      <w:divsChild>
        <w:div w:id="1058623742">
          <w:marLeft w:val="0"/>
          <w:marRight w:val="0"/>
          <w:marTop w:val="0"/>
          <w:marBottom w:val="0"/>
          <w:divBdr>
            <w:top w:val="none" w:sz="0" w:space="0" w:color="auto"/>
            <w:left w:val="none" w:sz="0" w:space="0" w:color="auto"/>
            <w:bottom w:val="none" w:sz="0" w:space="0" w:color="auto"/>
            <w:right w:val="none" w:sz="0" w:space="0" w:color="auto"/>
          </w:divBdr>
        </w:div>
        <w:div w:id="2109543534">
          <w:marLeft w:val="0"/>
          <w:marRight w:val="0"/>
          <w:marTop w:val="0"/>
          <w:marBottom w:val="0"/>
          <w:divBdr>
            <w:top w:val="none" w:sz="0" w:space="0" w:color="auto"/>
            <w:left w:val="none" w:sz="0" w:space="0" w:color="auto"/>
            <w:bottom w:val="none" w:sz="0" w:space="0" w:color="auto"/>
            <w:right w:val="none" w:sz="0" w:space="0" w:color="auto"/>
          </w:divBdr>
        </w:div>
      </w:divsChild>
    </w:div>
    <w:div w:id="1138838201">
      <w:bodyDiv w:val="1"/>
      <w:marLeft w:val="0"/>
      <w:marRight w:val="0"/>
      <w:marTop w:val="0"/>
      <w:marBottom w:val="0"/>
      <w:divBdr>
        <w:top w:val="none" w:sz="0" w:space="0" w:color="auto"/>
        <w:left w:val="none" w:sz="0" w:space="0" w:color="auto"/>
        <w:bottom w:val="none" w:sz="0" w:space="0" w:color="auto"/>
        <w:right w:val="none" w:sz="0" w:space="0" w:color="auto"/>
      </w:divBdr>
      <w:divsChild>
        <w:div w:id="1448353789">
          <w:marLeft w:val="0"/>
          <w:marRight w:val="0"/>
          <w:marTop w:val="0"/>
          <w:marBottom w:val="0"/>
          <w:divBdr>
            <w:top w:val="none" w:sz="0" w:space="0" w:color="auto"/>
            <w:left w:val="single" w:sz="6" w:space="0" w:color="9999CC"/>
            <w:bottom w:val="none" w:sz="0" w:space="0" w:color="auto"/>
            <w:right w:val="single" w:sz="6" w:space="0" w:color="9999CC"/>
          </w:divBdr>
          <w:divsChild>
            <w:div w:id="1354499184">
              <w:marLeft w:val="0"/>
              <w:marRight w:val="0"/>
              <w:marTop w:val="0"/>
              <w:marBottom w:val="225"/>
              <w:divBdr>
                <w:top w:val="none" w:sz="0" w:space="0" w:color="auto"/>
                <w:left w:val="none" w:sz="0" w:space="0" w:color="auto"/>
                <w:bottom w:val="none" w:sz="0" w:space="0" w:color="auto"/>
                <w:right w:val="none" w:sz="0" w:space="0" w:color="auto"/>
              </w:divBdr>
              <w:divsChild>
                <w:div w:id="1745444806">
                  <w:marLeft w:val="0"/>
                  <w:marRight w:val="0"/>
                  <w:marTop w:val="0"/>
                  <w:marBottom w:val="0"/>
                  <w:divBdr>
                    <w:top w:val="none" w:sz="0" w:space="0" w:color="auto"/>
                    <w:left w:val="none" w:sz="0" w:space="0" w:color="auto"/>
                    <w:bottom w:val="none" w:sz="0" w:space="0" w:color="auto"/>
                    <w:right w:val="none" w:sz="0" w:space="0" w:color="auto"/>
                  </w:divBdr>
                  <w:divsChild>
                    <w:div w:id="1535919622">
                      <w:marLeft w:val="0"/>
                      <w:marRight w:val="0"/>
                      <w:marTop w:val="0"/>
                      <w:marBottom w:val="0"/>
                      <w:divBdr>
                        <w:top w:val="none" w:sz="0" w:space="0" w:color="auto"/>
                        <w:left w:val="none" w:sz="0" w:space="0" w:color="auto"/>
                        <w:bottom w:val="single" w:sz="6" w:space="0" w:color="FFFFFF"/>
                        <w:right w:val="none" w:sz="0" w:space="0" w:color="auto"/>
                      </w:divBdr>
                      <w:divsChild>
                        <w:div w:id="385951048">
                          <w:marLeft w:val="0"/>
                          <w:marRight w:val="0"/>
                          <w:marTop w:val="0"/>
                          <w:marBottom w:val="0"/>
                          <w:divBdr>
                            <w:top w:val="single" w:sz="6" w:space="0" w:color="CCCCCC"/>
                            <w:left w:val="single" w:sz="6" w:space="0" w:color="CCCCCC"/>
                            <w:bottom w:val="single" w:sz="6" w:space="0" w:color="CCCCCC"/>
                            <w:right w:val="single" w:sz="6" w:space="0" w:color="CCCCCC"/>
                          </w:divBdr>
                          <w:divsChild>
                            <w:div w:id="1424256071">
                              <w:marLeft w:val="0"/>
                              <w:marRight w:val="0"/>
                              <w:marTop w:val="0"/>
                              <w:marBottom w:val="0"/>
                              <w:divBdr>
                                <w:top w:val="none" w:sz="0" w:space="0" w:color="auto"/>
                                <w:left w:val="none" w:sz="0" w:space="0" w:color="auto"/>
                                <w:bottom w:val="none" w:sz="0" w:space="0" w:color="auto"/>
                                <w:right w:val="none" w:sz="0" w:space="0" w:color="auto"/>
                              </w:divBdr>
                              <w:divsChild>
                                <w:div w:id="1274437184">
                                  <w:marLeft w:val="0"/>
                                  <w:marRight w:val="0"/>
                                  <w:marTop w:val="0"/>
                                  <w:marBottom w:val="0"/>
                                  <w:divBdr>
                                    <w:top w:val="none" w:sz="0" w:space="0" w:color="auto"/>
                                    <w:left w:val="none" w:sz="0" w:space="0" w:color="auto"/>
                                    <w:bottom w:val="none" w:sz="0" w:space="0" w:color="auto"/>
                                    <w:right w:val="none" w:sz="0" w:space="0" w:color="auto"/>
                                  </w:divBdr>
                                  <w:divsChild>
                                    <w:div w:id="446629563">
                                      <w:marLeft w:val="0"/>
                                      <w:marRight w:val="0"/>
                                      <w:marTop w:val="0"/>
                                      <w:marBottom w:val="0"/>
                                      <w:divBdr>
                                        <w:top w:val="single" w:sz="6" w:space="0" w:color="DFDFDF"/>
                                        <w:left w:val="single" w:sz="6" w:space="0" w:color="DFDFDF"/>
                                        <w:bottom w:val="single" w:sz="48" w:space="0" w:color="DFDFDF"/>
                                        <w:right w:val="single" w:sz="6" w:space="0" w:color="DFDFDF"/>
                                      </w:divBdr>
                                      <w:divsChild>
                                        <w:div w:id="197623594">
                                          <w:marLeft w:val="0"/>
                                          <w:marRight w:val="0"/>
                                          <w:marTop w:val="0"/>
                                          <w:marBottom w:val="0"/>
                                          <w:divBdr>
                                            <w:top w:val="none" w:sz="0" w:space="0" w:color="auto"/>
                                            <w:left w:val="none" w:sz="0" w:space="0" w:color="auto"/>
                                            <w:bottom w:val="none" w:sz="0" w:space="0" w:color="auto"/>
                                            <w:right w:val="none" w:sz="0" w:space="0" w:color="auto"/>
                                          </w:divBdr>
                                          <w:divsChild>
                                            <w:div w:id="14804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3366971">
      <w:bodyDiv w:val="1"/>
      <w:marLeft w:val="0"/>
      <w:marRight w:val="0"/>
      <w:marTop w:val="0"/>
      <w:marBottom w:val="0"/>
      <w:divBdr>
        <w:top w:val="none" w:sz="0" w:space="0" w:color="auto"/>
        <w:left w:val="none" w:sz="0" w:space="0" w:color="auto"/>
        <w:bottom w:val="none" w:sz="0" w:space="0" w:color="auto"/>
        <w:right w:val="none" w:sz="0" w:space="0" w:color="auto"/>
      </w:divBdr>
      <w:divsChild>
        <w:div w:id="856230851">
          <w:marLeft w:val="0"/>
          <w:marRight w:val="0"/>
          <w:marTop w:val="0"/>
          <w:marBottom w:val="0"/>
          <w:divBdr>
            <w:top w:val="none" w:sz="0" w:space="0" w:color="auto"/>
            <w:left w:val="single" w:sz="6" w:space="0" w:color="9999CC"/>
            <w:bottom w:val="none" w:sz="0" w:space="0" w:color="auto"/>
            <w:right w:val="single" w:sz="6" w:space="0" w:color="9999CC"/>
          </w:divBdr>
          <w:divsChild>
            <w:div w:id="1274676389">
              <w:marLeft w:val="0"/>
              <w:marRight w:val="0"/>
              <w:marTop w:val="0"/>
              <w:marBottom w:val="225"/>
              <w:divBdr>
                <w:top w:val="none" w:sz="0" w:space="0" w:color="auto"/>
                <w:left w:val="none" w:sz="0" w:space="0" w:color="auto"/>
                <w:bottom w:val="none" w:sz="0" w:space="0" w:color="auto"/>
                <w:right w:val="none" w:sz="0" w:space="0" w:color="auto"/>
              </w:divBdr>
              <w:divsChild>
                <w:div w:id="347340909">
                  <w:marLeft w:val="0"/>
                  <w:marRight w:val="0"/>
                  <w:marTop w:val="0"/>
                  <w:marBottom w:val="0"/>
                  <w:divBdr>
                    <w:top w:val="none" w:sz="0" w:space="0" w:color="auto"/>
                    <w:left w:val="none" w:sz="0" w:space="0" w:color="auto"/>
                    <w:bottom w:val="none" w:sz="0" w:space="0" w:color="auto"/>
                    <w:right w:val="none" w:sz="0" w:space="0" w:color="auto"/>
                  </w:divBdr>
                  <w:divsChild>
                    <w:div w:id="1490174127">
                      <w:marLeft w:val="0"/>
                      <w:marRight w:val="0"/>
                      <w:marTop w:val="0"/>
                      <w:marBottom w:val="0"/>
                      <w:divBdr>
                        <w:top w:val="none" w:sz="0" w:space="0" w:color="auto"/>
                        <w:left w:val="none" w:sz="0" w:space="0" w:color="auto"/>
                        <w:bottom w:val="single" w:sz="6" w:space="0" w:color="FFFFFF"/>
                        <w:right w:val="none" w:sz="0" w:space="0" w:color="auto"/>
                      </w:divBdr>
                      <w:divsChild>
                        <w:div w:id="2085250151">
                          <w:marLeft w:val="0"/>
                          <w:marRight w:val="0"/>
                          <w:marTop w:val="0"/>
                          <w:marBottom w:val="0"/>
                          <w:divBdr>
                            <w:top w:val="single" w:sz="6" w:space="0" w:color="CCCCCC"/>
                            <w:left w:val="single" w:sz="6" w:space="0" w:color="CCCCCC"/>
                            <w:bottom w:val="single" w:sz="6" w:space="0" w:color="CCCCCC"/>
                            <w:right w:val="single" w:sz="6" w:space="0" w:color="CCCCCC"/>
                          </w:divBdr>
                          <w:divsChild>
                            <w:div w:id="35742053">
                              <w:marLeft w:val="0"/>
                              <w:marRight w:val="0"/>
                              <w:marTop w:val="0"/>
                              <w:marBottom w:val="0"/>
                              <w:divBdr>
                                <w:top w:val="none" w:sz="0" w:space="0" w:color="auto"/>
                                <w:left w:val="none" w:sz="0" w:space="0" w:color="auto"/>
                                <w:bottom w:val="none" w:sz="0" w:space="0" w:color="auto"/>
                                <w:right w:val="none" w:sz="0" w:space="0" w:color="auto"/>
                              </w:divBdr>
                              <w:divsChild>
                                <w:div w:id="1308583429">
                                  <w:marLeft w:val="0"/>
                                  <w:marRight w:val="0"/>
                                  <w:marTop w:val="0"/>
                                  <w:marBottom w:val="0"/>
                                  <w:divBdr>
                                    <w:top w:val="none" w:sz="0" w:space="0" w:color="auto"/>
                                    <w:left w:val="none" w:sz="0" w:space="0" w:color="auto"/>
                                    <w:bottom w:val="none" w:sz="0" w:space="0" w:color="auto"/>
                                    <w:right w:val="none" w:sz="0" w:space="0" w:color="auto"/>
                                  </w:divBdr>
                                  <w:divsChild>
                                    <w:div w:id="382022942">
                                      <w:marLeft w:val="0"/>
                                      <w:marRight w:val="0"/>
                                      <w:marTop w:val="0"/>
                                      <w:marBottom w:val="0"/>
                                      <w:divBdr>
                                        <w:top w:val="single" w:sz="6" w:space="0" w:color="DFDFDF"/>
                                        <w:left w:val="single" w:sz="6" w:space="0" w:color="DFDFDF"/>
                                        <w:bottom w:val="single" w:sz="48" w:space="0" w:color="DFDFDF"/>
                                        <w:right w:val="single" w:sz="6" w:space="0" w:color="DFDFDF"/>
                                      </w:divBdr>
                                      <w:divsChild>
                                        <w:div w:id="16662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614704">
      <w:bodyDiv w:val="1"/>
      <w:marLeft w:val="0"/>
      <w:marRight w:val="0"/>
      <w:marTop w:val="0"/>
      <w:marBottom w:val="0"/>
      <w:divBdr>
        <w:top w:val="none" w:sz="0" w:space="0" w:color="auto"/>
        <w:left w:val="none" w:sz="0" w:space="0" w:color="auto"/>
        <w:bottom w:val="none" w:sz="0" w:space="0" w:color="auto"/>
        <w:right w:val="none" w:sz="0" w:space="0" w:color="auto"/>
      </w:divBdr>
      <w:divsChild>
        <w:div w:id="31535481">
          <w:marLeft w:val="0"/>
          <w:marRight w:val="0"/>
          <w:marTop w:val="0"/>
          <w:marBottom w:val="0"/>
          <w:divBdr>
            <w:top w:val="none" w:sz="0" w:space="0" w:color="auto"/>
            <w:left w:val="none" w:sz="0" w:space="0" w:color="auto"/>
            <w:bottom w:val="none" w:sz="0" w:space="0" w:color="auto"/>
            <w:right w:val="none" w:sz="0" w:space="0" w:color="auto"/>
          </w:divBdr>
        </w:div>
        <w:div w:id="101651695">
          <w:marLeft w:val="0"/>
          <w:marRight w:val="0"/>
          <w:marTop w:val="0"/>
          <w:marBottom w:val="0"/>
          <w:divBdr>
            <w:top w:val="none" w:sz="0" w:space="0" w:color="auto"/>
            <w:left w:val="none" w:sz="0" w:space="0" w:color="auto"/>
            <w:bottom w:val="none" w:sz="0" w:space="0" w:color="auto"/>
            <w:right w:val="none" w:sz="0" w:space="0" w:color="auto"/>
          </w:divBdr>
        </w:div>
        <w:div w:id="440958880">
          <w:marLeft w:val="0"/>
          <w:marRight w:val="0"/>
          <w:marTop w:val="0"/>
          <w:marBottom w:val="0"/>
          <w:divBdr>
            <w:top w:val="none" w:sz="0" w:space="0" w:color="auto"/>
            <w:left w:val="none" w:sz="0" w:space="0" w:color="auto"/>
            <w:bottom w:val="none" w:sz="0" w:space="0" w:color="auto"/>
            <w:right w:val="none" w:sz="0" w:space="0" w:color="auto"/>
          </w:divBdr>
        </w:div>
        <w:div w:id="786972458">
          <w:marLeft w:val="0"/>
          <w:marRight w:val="0"/>
          <w:marTop w:val="0"/>
          <w:marBottom w:val="0"/>
          <w:divBdr>
            <w:top w:val="none" w:sz="0" w:space="0" w:color="auto"/>
            <w:left w:val="none" w:sz="0" w:space="0" w:color="auto"/>
            <w:bottom w:val="none" w:sz="0" w:space="0" w:color="auto"/>
            <w:right w:val="none" w:sz="0" w:space="0" w:color="auto"/>
          </w:divBdr>
        </w:div>
        <w:div w:id="1315137198">
          <w:marLeft w:val="0"/>
          <w:marRight w:val="0"/>
          <w:marTop w:val="0"/>
          <w:marBottom w:val="0"/>
          <w:divBdr>
            <w:top w:val="none" w:sz="0" w:space="0" w:color="auto"/>
            <w:left w:val="none" w:sz="0" w:space="0" w:color="auto"/>
            <w:bottom w:val="none" w:sz="0" w:space="0" w:color="auto"/>
            <w:right w:val="none" w:sz="0" w:space="0" w:color="auto"/>
          </w:divBdr>
        </w:div>
        <w:div w:id="1446997590">
          <w:marLeft w:val="0"/>
          <w:marRight w:val="0"/>
          <w:marTop w:val="0"/>
          <w:marBottom w:val="0"/>
          <w:divBdr>
            <w:top w:val="none" w:sz="0" w:space="0" w:color="auto"/>
            <w:left w:val="none" w:sz="0" w:space="0" w:color="auto"/>
            <w:bottom w:val="none" w:sz="0" w:space="0" w:color="auto"/>
            <w:right w:val="none" w:sz="0" w:space="0" w:color="auto"/>
          </w:divBdr>
        </w:div>
        <w:div w:id="2080326038">
          <w:marLeft w:val="0"/>
          <w:marRight w:val="0"/>
          <w:marTop w:val="0"/>
          <w:marBottom w:val="0"/>
          <w:divBdr>
            <w:top w:val="none" w:sz="0" w:space="0" w:color="auto"/>
            <w:left w:val="none" w:sz="0" w:space="0" w:color="auto"/>
            <w:bottom w:val="none" w:sz="0" w:space="0" w:color="auto"/>
            <w:right w:val="none" w:sz="0" w:space="0" w:color="auto"/>
          </w:divBdr>
        </w:div>
      </w:divsChild>
    </w:div>
    <w:div w:id="2000426349">
      <w:bodyDiv w:val="1"/>
      <w:marLeft w:val="0"/>
      <w:marRight w:val="0"/>
      <w:marTop w:val="0"/>
      <w:marBottom w:val="0"/>
      <w:divBdr>
        <w:top w:val="none" w:sz="0" w:space="0" w:color="auto"/>
        <w:left w:val="none" w:sz="0" w:space="0" w:color="auto"/>
        <w:bottom w:val="none" w:sz="0" w:space="0" w:color="auto"/>
        <w:right w:val="none" w:sz="0" w:space="0" w:color="auto"/>
      </w:divBdr>
      <w:divsChild>
        <w:div w:id="700857531">
          <w:marLeft w:val="0"/>
          <w:marRight w:val="0"/>
          <w:marTop w:val="0"/>
          <w:marBottom w:val="0"/>
          <w:divBdr>
            <w:top w:val="none" w:sz="0" w:space="0" w:color="auto"/>
            <w:left w:val="none" w:sz="0" w:space="0" w:color="auto"/>
            <w:bottom w:val="none" w:sz="0" w:space="0" w:color="auto"/>
            <w:right w:val="none" w:sz="0" w:space="0" w:color="auto"/>
          </w:divBdr>
        </w:div>
        <w:div w:id="1898929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2015-07-30T22:00:00+00:00</RIDocInitialCreationDate>
    <RITargetGroupTaxHTField0 xmlns="f15eea43-7fa7-45cf-8dc0-d5244e2cd467">
      <Terms xmlns="http://schemas.microsoft.com/office/infopath/2007/PartnerControls">
        <TermInfo xmlns="http://schemas.microsoft.com/office/infopath/2007/PartnerControls">
          <TermName xmlns="http://schemas.microsoft.com/office/infopath/2007/PartnerControls">Audicien</TermName>
          <TermId xmlns="http://schemas.microsoft.com/office/infopath/2007/PartnerControls">4758e436-eaa9-4c5b-83a4-69fe6a084e1b</TermId>
        </TermInfo>
      </Terms>
    </RITargetGroupTaxHTField0>
    <RILanguageTaxHTField0 xmlns="f15eea43-7fa7-45cf-8dc0-d5244e2cd467">
      <Terms xmlns="http://schemas.microsoft.com/office/infopath/2007/PartnerControls">
        <TermInfo xmlns="http://schemas.microsoft.com/office/infopath/2007/PartnerControls">
          <TermName xmlns="http://schemas.microsoft.com/office/infopath/2007/PartnerControls">Néerlandais</TermName>
          <TermId xmlns="http://schemas.microsoft.com/office/infopath/2007/PartnerControls">1daba039-17e6-4993-bb2c-50e1d16ef364</TermId>
        </TermInfo>
      </Terms>
    </RILanguageTaxHTField0>
    <cc6d4d0f41a44532aeb7bee41b15f208 xmlns="61fd8d87-ea47-44bb-afd6-b4d99b1d9c1f">
      <Terms xmlns="http://schemas.microsoft.com/office/infopath/2007/PartnerControls"/>
    </cc6d4d0f41a44532aeb7bee41b15f208>
    <TaxCatchAll xmlns="61fd8d87-ea47-44bb-afd6-b4d99b1d9c1f">
      <Value>16</Value>
      <Value>92</Value>
      <Value>12</Value>
    </TaxCatchAll>
    <RIDocSummary xmlns="f15eea43-7fa7-45cf-8dc0-d5244e2cd467">Het gebruik van spraakaudiometrie in ruis</RIDocSummary>
    <RIThemeTaxHTField0 xmlns="f15eea43-7fa7-45cf-8dc0-d5244e2cd467">
      <Terms xmlns="http://schemas.microsoft.com/office/infopath/2007/PartnerControls"/>
    </RIThemeTaxHTField0>
    <PublishingExpirationDate xmlns="http://schemas.microsoft.com/sharepoint/v3" xsi:nil="true"/>
    <RIDocTypeTaxHTField0 xmlns="f15eea43-7fa7-45cf-8dc0-d5244e2cd467">
      <Terms xmlns="http://schemas.microsoft.com/office/infopath/2007/PartnerControls">
        <TermInfo xmlns="http://schemas.microsoft.com/office/infopath/2007/PartnerControls">
          <TermName xmlns="http://schemas.microsoft.com/office/infopath/2007/PartnerControls">Circulaire</TermName>
          <TermId xmlns="http://schemas.microsoft.com/office/infopath/2007/PartnerControls">9d6b496f-bb23-418e-a963-57bb7fe71634</TermId>
        </TermInfo>
      </Terms>
    </RIDocTypeTaxHTField0>
    <PublishingStartDate xmlns="http://schemas.microsoft.com/sharepoint/v3" xsi:nil="true"/>
    <gde733b7de1f426ba66c11d7c4a6ad8f xmlns="61fd8d87-ea47-44bb-afd6-b4d99b1d9c1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25A27B-4678-460E-80C1-D18B64DBADBB}">
  <ds:schemaRefs>
    <ds:schemaRef ds:uri="http://schemas.microsoft.com/sharepoint/v3/contenttype/forms"/>
  </ds:schemaRefs>
</ds:datastoreItem>
</file>

<file path=customXml/itemProps2.xml><?xml version="1.0" encoding="utf-8"?>
<ds:datastoreItem xmlns:ds="http://schemas.openxmlformats.org/officeDocument/2006/customXml" ds:itemID="{69C32D60-E89E-4F9D-89AB-FAE5E14AF73F}">
  <ds:schemaRefs>
    <ds:schemaRef ds:uri="http://schemas.openxmlformats.org/officeDocument/2006/bibliography"/>
  </ds:schemaRefs>
</ds:datastoreItem>
</file>

<file path=customXml/itemProps3.xml><?xml version="1.0" encoding="utf-8"?>
<ds:datastoreItem xmlns:ds="http://schemas.openxmlformats.org/officeDocument/2006/customXml" ds:itemID="{31011436-F0BE-442D-AEB5-1261FCE205C6}">
  <ds:schemaRefs>
    <ds:schemaRef ds:uri="http://schemas.microsoft.com/office/2006/metadata/properties"/>
    <ds:schemaRef ds:uri="http://schemas.microsoft.com/office/infopath/2007/PartnerControls"/>
    <ds:schemaRef ds:uri="f15eea43-7fa7-45cf-8dc0-d5244e2cd467"/>
    <ds:schemaRef ds:uri="61fd8d87-ea47-44bb-afd6-b4d99b1d9c1f"/>
    <ds:schemaRef ds:uri="http://schemas.microsoft.com/sharepoint/v3"/>
  </ds:schemaRefs>
</ds:datastoreItem>
</file>

<file path=customXml/itemProps4.xml><?xml version="1.0" encoding="utf-8"?>
<ds:datastoreItem xmlns:ds="http://schemas.openxmlformats.org/officeDocument/2006/customXml" ds:itemID="{19C42707-045B-4B62-8E2C-32A663384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5eea43-7fa7-45cf-8dc0-d5244e2cd467"/>
    <ds:schemaRef ds:uri="61fd8d87-ea47-44bb-afd6-b4d99b1d9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3403</Words>
  <Characters>19399</Characters>
  <Application>Microsoft Office Word</Application>
  <DocSecurity>0</DocSecurity>
  <Lines>161</Lines>
  <Paragraphs>45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Omzendbrief aan de audiciens 2015/01 - Bijlage 02</vt:lpstr>
      <vt:lpstr>Omzendbrief aan de audiciens 2015/01 - Bijlage 02</vt:lpstr>
      <vt:lpstr/>
    </vt:vector>
  </TitlesOfParts>
  <Company>R.I.Z.I.V. - I.N.A.M.I.</Company>
  <LinksUpToDate>false</LinksUpToDate>
  <CharactersWithSpaces>22757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Omzendbrief aan de audiciens 2015/01 - Bijlage 02</dc:title>
  <dc:subject/>
  <dc:creator>Valerie Van Hese</dc:creator>
  <cp:keywords/>
  <dc:description/>
  <cp:lastModifiedBy>Mark Laureyns</cp:lastModifiedBy>
  <cp:revision>5</cp:revision>
  <cp:lastPrinted>2025-02-18T15:16:00Z</cp:lastPrinted>
  <dcterms:created xsi:type="dcterms:W3CDTF">2025-02-19T19:32:00Z</dcterms:created>
  <dcterms:modified xsi:type="dcterms:W3CDTF">2025-02-19T19:37:00Z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0x01010068B932EBA4214624B1E6C758B674AA3900878AE0BF14248048B0F623A599AB54C9</vt:lpwstr>
  </property>
  <property fmtid="{D5CDD505-2E9C-101B-9397-08002B2CF9AE}" pid="3" name="RITargetGroup">
    <vt:lpwstr>16;#Audicien|4758e436-eaa9-4c5b-83a4-69fe6a084e1b</vt:lpwstr>
  </property>
  <property fmtid="{D5CDD505-2E9C-101B-9397-08002B2CF9AE}" pid="4" name="RITheme">
    <vt:lpwstr/>
  </property>
  <property fmtid="{D5CDD505-2E9C-101B-9397-08002B2CF9AE}" pid="5" name="RILanguage">
    <vt:lpwstr>12;#Néerlandais|1daba039-17e6-4993-bb2c-50e1d16ef364</vt:lpwstr>
  </property>
  <property fmtid="{D5CDD505-2E9C-101B-9397-08002B2CF9AE}" pid="6" name="RIDocType">
    <vt:lpwstr>92;#Circulaire|9d6b496f-bb23-418e-a963-57bb7fe71634</vt:lpwstr>
  </property>
  <property fmtid="{D5CDD505-2E9C-101B-9397-08002B2CF9AE}" pid="7" name="Publication type for documents">
    <vt:lpwstr/>
  </property>
</Properties>
</file>